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4/26/24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HO-198802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ARTHUR MAGBINTANG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05/02/24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HO-199276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UP PROVIDENT FUND INC.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05/03/24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HO-199423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JAKE DEPAZ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05/01/24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HO-199887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ENRICO PERALTA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05/17/24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HO-202991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DEXTER ABLAZA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CLAIM/ NO PARAMETERS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0F4321F0"/>
    <w:rsid w:val="122F4065"/>
    <w:rsid w:val="12F15A54"/>
    <w:rsid w:val="1B566A66"/>
    <w:rsid w:val="1C1722F6"/>
    <w:rsid w:val="1C1D0A2D"/>
    <w:rsid w:val="206D3E17"/>
    <w:rsid w:val="21312D8B"/>
    <w:rsid w:val="27330BFB"/>
    <w:rsid w:val="2E2A3B88"/>
    <w:rsid w:val="30F94927"/>
    <w:rsid w:val="314246DE"/>
    <w:rsid w:val="34D6203C"/>
    <w:rsid w:val="38704DA6"/>
    <w:rsid w:val="39492E68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5D7207E"/>
    <w:rsid w:val="563665FD"/>
    <w:rsid w:val="58D2068E"/>
    <w:rsid w:val="602A6B5D"/>
    <w:rsid w:val="62B6027F"/>
    <w:rsid w:val="668843EB"/>
    <w:rsid w:val="69E63350"/>
    <w:rsid w:val="6BF11DFD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2024-06-24T02:11:43Z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1F845208C84542EDB5AF298055574259</vt:lpwstr>
  </property>
</Properties>
</file>