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57" w:rsidRDefault="00845657" w:rsidP="00C000ED">
      <w:pPr>
        <w:pStyle w:val="Header"/>
        <w:tabs>
          <w:tab w:val="clear" w:pos="4320"/>
          <w:tab w:val="clear" w:pos="8640"/>
          <w:tab w:val="left" w:pos="360"/>
        </w:tabs>
        <w:rPr>
          <w:rFonts w:ascii="Arial" w:hAnsi="Arial"/>
          <w:b/>
        </w:rPr>
      </w:pPr>
    </w:p>
    <w:p w:rsidR="00C000ED" w:rsidRPr="000842D7" w:rsidRDefault="00C000ED" w:rsidP="00C000ED">
      <w:pPr>
        <w:pStyle w:val="Header"/>
        <w:numPr>
          <w:ilvl w:val="0"/>
          <w:numId w:val="12"/>
        </w:numPr>
        <w:tabs>
          <w:tab w:val="clear" w:pos="4320"/>
          <w:tab w:val="clear" w:pos="8640"/>
        </w:tabs>
        <w:rPr>
          <w:b/>
        </w:rPr>
      </w:pPr>
      <w:r w:rsidRPr="000842D7">
        <w:rPr>
          <w:b/>
        </w:rPr>
        <w:t xml:space="preserve">Basic Function </w:t>
      </w:r>
    </w:p>
    <w:p w:rsidR="00C000ED" w:rsidRPr="000842D7" w:rsidRDefault="00C000ED" w:rsidP="00C000ED">
      <w:pPr>
        <w:pStyle w:val="Header"/>
        <w:tabs>
          <w:tab w:val="clear" w:pos="4320"/>
          <w:tab w:val="clear" w:pos="8640"/>
        </w:tabs>
      </w:pPr>
    </w:p>
    <w:p w:rsidR="00C000ED" w:rsidRDefault="00B944DC" w:rsidP="006E3827">
      <w:pPr>
        <w:pStyle w:val="Header"/>
        <w:numPr>
          <w:ilvl w:val="1"/>
          <w:numId w:val="13"/>
        </w:numPr>
        <w:tabs>
          <w:tab w:val="clear" w:pos="4320"/>
          <w:tab w:val="clear" w:pos="8640"/>
        </w:tabs>
      </w:pPr>
      <w:r>
        <w:t>Generation of Sales Invoices of Trade Inventories Actual Deliveries to Dealer/Customers.</w:t>
      </w:r>
    </w:p>
    <w:p w:rsidR="006E3827" w:rsidRPr="00422884" w:rsidRDefault="006E3827" w:rsidP="006E3827">
      <w:pPr>
        <w:pStyle w:val="Header"/>
        <w:numPr>
          <w:ilvl w:val="1"/>
          <w:numId w:val="13"/>
        </w:numPr>
        <w:tabs>
          <w:tab w:val="clear" w:pos="4320"/>
          <w:tab w:val="clear" w:pos="8640"/>
        </w:tabs>
        <w:rPr>
          <w:b/>
        </w:rPr>
      </w:pPr>
      <w:r>
        <w:t xml:space="preserve">Verification </w:t>
      </w:r>
      <w:r w:rsidR="00422884">
        <w:t>of Unit</w:t>
      </w:r>
      <w:r>
        <w:t xml:space="preserve"> Sales Prices, terms, discounts</w:t>
      </w:r>
      <w:r w:rsidR="002F37BC">
        <w:t xml:space="preserve"> and special agreements of Trade Inventories actually transferred (ownership) to dealers/</w:t>
      </w:r>
      <w:r w:rsidR="00422884">
        <w:t>Customers</w:t>
      </w:r>
      <w:r w:rsidR="002F37BC">
        <w:t>.</w:t>
      </w:r>
    </w:p>
    <w:p w:rsidR="00422884" w:rsidRPr="00981D4B" w:rsidRDefault="00422884" w:rsidP="006E3827">
      <w:pPr>
        <w:pStyle w:val="Header"/>
        <w:numPr>
          <w:ilvl w:val="1"/>
          <w:numId w:val="13"/>
        </w:numPr>
        <w:tabs>
          <w:tab w:val="clear" w:pos="4320"/>
          <w:tab w:val="clear" w:pos="8640"/>
        </w:tabs>
        <w:rPr>
          <w:b/>
        </w:rPr>
      </w:pPr>
      <w:r>
        <w:t>Monitoring and Generation of</w:t>
      </w:r>
      <w:r w:rsidR="00981D4B">
        <w:t xml:space="preserve"> Monthly Sales Invoices that covers display </w:t>
      </w:r>
      <w:proofErr w:type="gramStart"/>
      <w:r w:rsidR="00981D4B">
        <w:t>units</w:t>
      </w:r>
      <w:proofErr w:type="gramEnd"/>
      <w:r w:rsidR="00981D4B">
        <w:t xml:space="preserve"> deliveries.</w:t>
      </w:r>
    </w:p>
    <w:p w:rsidR="00981D4B" w:rsidRPr="000842D7" w:rsidRDefault="00981D4B" w:rsidP="006E3827">
      <w:pPr>
        <w:pStyle w:val="Header"/>
        <w:numPr>
          <w:ilvl w:val="1"/>
          <w:numId w:val="13"/>
        </w:numPr>
        <w:tabs>
          <w:tab w:val="clear" w:pos="4320"/>
          <w:tab w:val="clear" w:pos="8640"/>
        </w:tabs>
        <w:rPr>
          <w:b/>
        </w:rPr>
      </w:pPr>
      <w:r>
        <w:t>Filing.</w:t>
      </w:r>
    </w:p>
    <w:p w:rsidR="00C000ED" w:rsidRDefault="00C000ED" w:rsidP="00C000ED">
      <w:pPr>
        <w:pStyle w:val="Header"/>
        <w:tabs>
          <w:tab w:val="clear" w:pos="4320"/>
          <w:tab w:val="clear" w:pos="8640"/>
        </w:tabs>
        <w:rPr>
          <w:b/>
        </w:rPr>
      </w:pPr>
    </w:p>
    <w:p w:rsidR="007C25ED" w:rsidRDefault="007C25ED" w:rsidP="007C25ED">
      <w:pPr>
        <w:pStyle w:val="Header"/>
        <w:numPr>
          <w:ilvl w:val="0"/>
          <w:numId w:val="12"/>
        </w:numPr>
        <w:tabs>
          <w:tab w:val="clear" w:pos="4320"/>
          <w:tab w:val="clear" w:pos="8640"/>
        </w:tabs>
        <w:rPr>
          <w:b/>
        </w:rPr>
      </w:pPr>
      <w:r>
        <w:rPr>
          <w:b/>
        </w:rPr>
        <w:t>Reports to:</w:t>
      </w:r>
    </w:p>
    <w:p w:rsidR="007C25ED" w:rsidRDefault="007C25ED" w:rsidP="007C25ED">
      <w:pPr>
        <w:pStyle w:val="Header"/>
        <w:tabs>
          <w:tab w:val="clear" w:pos="4320"/>
          <w:tab w:val="clear" w:pos="8640"/>
        </w:tabs>
        <w:ind w:left="360"/>
        <w:rPr>
          <w:b/>
        </w:rPr>
      </w:pPr>
    </w:p>
    <w:p w:rsidR="007C25ED" w:rsidRDefault="007C25ED" w:rsidP="007C25ED">
      <w:pPr>
        <w:pStyle w:val="Header"/>
        <w:tabs>
          <w:tab w:val="clear" w:pos="4320"/>
          <w:tab w:val="clear" w:pos="8640"/>
        </w:tabs>
        <w:ind w:left="360"/>
      </w:pPr>
      <w:r>
        <w:t xml:space="preserve">      2.1 AVP-Finance/HRA</w:t>
      </w:r>
    </w:p>
    <w:p w:rsidR="007C25ED" w:rsidRPr="007C25ED" w:rsidRDefault="007C25ED" w:rsidP="007C25ED">
      <w:pPr>
        <w:pStyle w:val="Header"/>
        <w:tabs>
          <w:tab w:val="clear" w:pos="4320"/>
          <w:tab w:val="clear" w:pos="8640"/>
        </w:tabs>
        <w:ind w:left="360"/>
      </w:pPr>
      <w:r>
        <w:t xml:space="preserve">  </w:t>
      </w:r>
    </w:p>
    <w:p w:rsidR="00C000ED" w:rsidRPr="000842D7" w:rsidRDefault="00C000ED" w:rsidP="00C000ED">
      <w:pPr>
        <w:pStyle w:val="Header"/>
        <w:numPr>
          <w:ilvl w:val="0"/>
          <w:numId w:val="12"/>
        </w:numPr>
        <w:tabs>
          <w:tab w:val="clear" w:pos="4320"/>
          <w:tab w:val="clear" w:pos="8640"/>
        </w:tabs>
        <w:rPr>
          <w:b/>
        </w:rPr>
      </w:pPr>
      <w:r w:rsidRPr="000842D7">
        <w:rPr>
          <w:b/>
        </w:rPr>
        <w:t>Duties and Responsibilities</w:t>
      </w:r>
    </w:p>
    <w:p w:rsidR="00C000ED" w:rsidRPr="000842D7" w:rsidRDefault="00C000ED" w:rsidP="00C000ED">
      <w:pPr>
        <w:pStyle w:val="Header"/>
        <w:tabs>
          <w:tab w:val="clear" w:pos="4320"/>
          <w:tab w:val="clear" w:pos="8640"/>
          <w:tab w:val="left" w:pos="360"/>
        </w:tabs>
        <w:ind w:left="720" w:hanging="360"/>
      </w:pPr>
    </w:p>
    <w:p w:rsidR="0052694D" w:rsidRPr="00E71D04" w:rsidRDefault="007C25ED" w:rsidP="007C25ED">
      <w:pPr>
        <w:ind w:firstLine="360"/>
        <w:rPr>
          <w:rFonts w:ascii="Times New Roman" w:eastAsia="Microsoft Yi Baiti" w:hAnsi="Times New Roman" w:cs="Times New Roman"/>
        </w:rPr>
      </w:pPr>
      <w:r>
        <w:t xml:space="preserve">     </w:t>
      </w:r>
      <w:r w:rsidRPr="000842D7">
        <w:t>3.</w:t>
      </w:r>
      <w:r w:rsidRPr="00E71D04">
        <w:rPr>
          <w:rFonts w:ascii="Times New Roman" w:eastAsia="Microsoft Yi Baiti" w:hAnsi="Times New Roman" w:cs="Times New Roman"/>
        </w:rPr>
        <w:t xml:space="preserve">1 Collate Sales Order and Dealer/KPI Purchase Order daily at 3:00 P.M. </w:t>
      </w:r>
      <w:r w:rsidR="0052694D" w:rsidRPr="00E71D04">
        <w:rPr>
          <w:rFonts w:ascii="Times New Roman" w:eastAsia="Microsoft Yi Baiti" w:hAnsi="Times New Roman" w:cs="Times New Roman"/>
        </w:rPr>
        <w:t>(if</w:t>
      </w:r>
      <w:r w:rsidRPr="00E71D04">
        <w:rPr>
          <w:rFonts w:ascii="Times New Roman" w:eastAsia="Microsoft Yi Baiti" w:hAnsi="Times New Roman" w:cs="Times New Roman"/>
        </w:rPr>
        <w:t xml:space="preserve"> there is </w:t>
      </w:r>
      <w:proofErr w:type="gramStart"/>
      <w:r w:rsidR="0052694D" w:rsidRPr="00E71D04">
        <w:rPr>
          <w:rFonts w:ascii="Times New Roman" w:eastAsia="Microsoft Yi Baiti" w:hAnsi="Times New Roman" w:cs="Times New Roman"/>
        </w:rPr>
        <w:t>a delay in</w:t>
      </w:r>
      <w:r w:rsidR="0052694D" w:rsidRPr="00E71D04">
        <w:rPr>
          <w:rFonts w:ascii="Times New Roman" w:eastAsia="Microsoft Yi Baiti" w:hAnsi="Times New Roman" w:cs="Times New Roman"/>
        </w:rPr>
        <w:tab/>
        <w:t xml:space="preserve">     submission, always follow</w:t>
      </w:r>
      <w:proofErr w:type="gramEnd"/>
      <w:r w:rsidR="0052694D" w:rsidRPr="00E71D04">
        <w:rPr>
          <w:rFonts w:ascii="Times New Roman" w:eastAsia="Microsoft Yi Baiti" w:hAnsi="Times New Roman" w:cs="Times New Roman"/>
        </w:rPr>
        <w:t xml:space="preserve"> up).                                           </w:t>
      </w:r>
    </w:p>
    <w:p w:rsidR="0052694D" w:rsidRPr="00E71D04" w:rsidRDefault="0052694D" w:rsidP="0052694D">
      <w:pPr>
        <w:ind w:left="1080" w:hanging="720"/>
        <w:rPr>
          <w:rFonts w:ascii="Times New Roman" w:eastAsia="Microsoft Yi Baiti" w:hAnsi="Times New Roman" w:cs="Times New Roman"/>
        </w:rPr>
      </w:pPr>
      <w:r w:rsidRPr="00E71D04">
        <w:rPr>
          <w:rFonts w:ascii="Times New Roman" w:eastAsia="Microsoft Yi Baiti" w:hAnsi="Times New Roman" w:cs="Times New Roman"/>
        </w:rPr>
        <w:t xml:space="preserve">     3.2 Verify the entries in the sales order hard copies in comparison to Purchase Order. Note the                           terms, discounts, quantities and unit net prices. Deviation from discounts, unit prices and             terms shall be supported by a duly approved memorandum (AVP-Sales or CEO).  For </w:t>
      </w:r>
      <w:proofErr w:type="gramStart"/>
      <w:r w:rsidRPr="00E71D04">
        <w:rPr>
          <w:rFonts w:ascii="Times New Roman" w:eastAsia="Microsoft Yi Baiti" w:hAnsi="Times New Roman" w:cs="Times New Roman"/>
        </w:rPr>
        <w:t>special</w:t>
      </w:r>
      <w:proofErr w:type="gramEnd"/>
      <w:r w:rsidRPr="00E71D04">
        <w:rPr>
          <w:rFonts w:ascii="Times New Roman" w:eastAsia="Microsoft Yi Baiti" w:hAnsi="Times New Roman" w:cs="Times New Roman"/>
        </w:rPr>
        <w:t xml:space="preserve"> agreements same is applied- a duly approved </w:t>
      </w:r>
      <w:proofErr w:type="spellStart"/>
      <w:r w:rsidRPr="00E71D04">
        <w:rPr>
          <w:rFonts w:ascii="Times New Roman" w:eastAsia="Microsoft Yi Baiti" w:hAnsi="Times New Roman" w:cs="Times New Roman"/>
        </w:rPr>
        <w:t>memeorandum</w:t>
      </w:r>
      <w:proofErr w:type="spellEnd"/>
      <w:r w:rsidRPr="00E71D04">
        <w:rPr>
          <w:rFonts w:ascii="Times New Roman" w:eastAsia="Microsoft Yi Baiti" w:hAnsi="Times New Roman" w:cs="Times New Roman"/>
        </w:rPr>
        <w:t>.</w:t>
      </w:r>
    </w:p>
    <w:p w:rsidR="00E71D04" w:rsidRDefault="00E71D04" w:rsidP="0052694D">
      <w:pPr>
        <w:ind w:left="1080" w:hanging="720"/>
        <w:rPr>
          <w:rFonts w:ascii="Times New Roman" w:eastAsia="Microsoft Yi Baiti" w:hAnsi="Times New Roman" w:cs="Times New Roman"/>
        </w:rPr>
      </w:pPr>
      <w:r w:rsidRPr="00E71D04">
        <w:rPr>
          <w:rFonts w:ascii="Times New Roman" w:eastAsia="Microsoft Yi Baiti" w:hAnsi="Times New Roman" w:cs="Times New Roman"/>
        </w:rPr>
        <w:lastRenderedPageBreak/>
        <w:t xml:space="preserve">  </w:t>
      </w:r>
      <w:r>
        <w:rPr>
          <w:rFonts w:ascii="Times New Roman" w:eastAsia="Microsoft Yi Baiti" w:hAnsi="Times New Roman" w:cs="Times New Roman"/>
        </w:rPr>
        <w:t xml:space="preserve"> </w:t>
      </w:r>
      <w:r w:rsidRPr="00E71D04">
        <w:rPr>
          <w:rFonts w:ascii="Times New Roman" w:eastAsia="Microsoft Yi Baiti" w:hAnsi="Times New Roman" w:cs="Times New Roman"/>
        </w:rPr>
        <w:t xml:space="preserve">  3.3</w:t>
      </w:r>
      <w:r>
        <w:rPr>
          <w:rFonts w:ascii="Times New Roman" w:eastAsia="Microsoft Yi Baiti" w:hAnsi="Times New Roman" w:cs="Times New Roman"/>
        </w:rPr>
        <w:t xml:space="preserve"> </w:t>
      </w:r>
      <w:r w:rsidR="008B6682">
        <w:rPr>
          <w:rFonts w:ascii="Times New Roman" w:eastAsia="Microsoft Yi Baiti" w:hAnsi="Times New Roman" w:cs="Times New Roman"/>
        </w:rPr>
        <w:t>Generation of sales invoices of trade inventories actual deliveries to dealers/</w:t>
      </w:r>
      <w:proofErr w:type="spellStart"/>
      <w:r w:rsidR="008B6682">
        <w:rPr>
          <w:rFonts w:ascii="Times New Roman" w:eastAsia="Microsoft Yi Baiti" w:hAnsi="Times New Roman" w:cs="Times New Roman"/>
        </w:rPr>
        <w:t>custttomers</w:t>
      </w:r>
      <w:proofErr w:type="spellEnd"/>
      <w:r w:rsidR="008B6682">
        <w:rPr>
          <w:rFonts w:ascii="Times New Roman" w:eastAsia="Microsoft Yi Baiti" w:hAnsi="Times New Roman" w:cs="Times New Roman"/>
        </w:rPr>
        <w:t>.</w:t>
      </w:r>
    </w:p>
    <w:p w:rsidR="00E71D04" w:rsidRDefault="00713DEC" w:rsidP="00713DEC">
      <w:pPr>
        <w:ind w:left="1080" w:hanging="1080"/>
      </w:pPr>
      <w:r>
        <w:rPr>
          <w:rFonts w:ascii="Times New Roman" w:eastAsia="Microsoft Yi Baiti" w:hAnsi="Times New Roman" w:cs="Times New Roman"/>
        </w:rPr>
        <w:t xml:space="preserve">           </w:t>
      </w:r>
      <w:r>
        <w:t xml:space="preserve"> </w:t>
      </w:r>
      <w:r w:rsidR="00E71D04">
        <w:t>3.</w:t>
      </w:r>
      <w:r>
        <w:t>4 Monitors delivery receipts for attachment to sales invoice, ensure make follow-ups of these       D.R’s if 15 days after end of the month, DR’s are not yet forwarded to Makati office.</w:t>
      </w:r>
    </w:p>
    <w:p w:rsidR="00713DEC" w:rsidRDefault="00713DEC" w:rsidP="00713DEC">
      <w:pPr>
        <w:pStyle w:val="Header"/>
        <w:tabs>
          <w:tab w:val="clear" w:pos="4320"/>
          <w:tab w:val="clear" w:pos="8640"/>
        </w:tabs>
      </w:pPr>
      <w:r>
        <w:t xml:space="preserve">             </w:t>
      </w:r>
      <w:proofErr w:type="gramStart"/>
      <w:r>
        <w:t>3.5  Monitoring</w:t>
      </w:r>
      <w:proofErr w:type="gramEnd"/>
      <w:r>
        <w:t xml:space="preserve"> and Generation of Monthly Sales Invoices that covers display units deliveries.</w:t>
      </w:r>
    </w:p>
    <w:p w:rsidR="00B83B22" w:rsidRDefault="00B83B22" w:rsidP="00713DEC">
      <w:pPr>
        <w:pStyle w:val="Header"/>
        <w:tabs>
          <w:tab w:val="clear" w:pos="4320"/>
          <w:tab w:val="clear" w:pos="8640"/>
        </w:tabs>
      </w:pPr>
    </w:p>
    <w:p w:rsidR="00713DEC" w:rsidRDefault="00713DEC" w:rsidP="00B83B22">
      <w:pPr>
        <w:pStyle w:val="Header"/>
        <w:tabs>
          <w:tab w:val="clear" w:pos="4320"/>
          <w:tab w:val="clear" w:pos="8640"/>
        </w:tabs>
        <w:ind w:left="1080" w:hanging="1080"/>
      </w:pPr>
      <w:r>
        <w:t xml:space="preserve">             3.6. Filing of sales order, purchase order, sales invoices of display units, </w:t>
      </w:r>
      <w:proofErr w:type="gramStart"/>
      <w:r>
        <w:t>accountable</w:t>
      </w:r>
      <w:proofErr w:type="gramEnd"/>
      <w:r w:rsidR="008F1479">
        <w:t xml:space="preserve"> forms and documents (memoranda about pricing).</w:t>
      </w:r>
    </w:p>
    <w:p w:rsidR="00C000ED" w:rsidRPr="00B83B22" w:rsidRDefault="00B83B22" w:rsidP="00B83B22">
      <w:pPr>
        <w:pStyle w:val="Header"/>
        <w:tabs>
          <w:tab w:val="clear" w:pos="4320"/>
          <w:tab w:val="clear" w:pos="8640"/>
        </w:tabs>
        <w:ind w:left="1080" w:hanging="1080"/>
        <w:rPr>
          <w:b/>
        </w:rPr>
      </w:pPr>
      <w:r>
        <w:t xml:space="preserve">            </w:t>
      </w:r>
    </w:p>
    <w:p w:rsidR="00C000ED" w:rsidRPr="000842D7" w:rsidRDefault="00C000ED" w:rsidP="00C000ED">
      <w:pPr>
        <w:pStyle w:val="Header"/>
        <w:tabs>
          <w:tab w:val="clear" w:pos="4320"/>
          <w:tab w:val="clear" w:pos="8640"/>
          <w:tab w:val="left" w:pos="360"/>
        </w:tabs>
        <w:rPr>
          <w:b/>
        </w:rPr>
      </w:pPr>
      <w:r w:rsidRPr="000842D7">
        <w:rPr>
          <w:b/>
          <w:bCs/>
        </w:rPr>
        <w:t>4</w:t>
      </w:r>
      <w:r w:rsidRPr="000842D7">
        <w:t xml:space="preserve">.  </w:t>
      </w:r>
      <w:r w:rsidRPr="000842D7">
        <w:rPr>
          <w:b/>
        </w:rPr>
        <w:t xml:space="preserve">Qualification Requirement </w:t>
      </w:r>
    </w:p>
    <w:p w:rsidR="00C000ED" w:rsidRPr="000842D7" w:rsidRDefault="00C000ED" w:rsidP="00C000ED">
      <w:pPr>
        <w:pStyle w:val="Header"/>
        <w:tabs>
          <w:tab w:val="clear" w:pos="4320"/>
          <w:tab w:val="clear" w:pos="8640"/>
          <w:tab w:val="left" w:pos="360"/>
        </w:tabs>
      </w:pPr>
      <w:r w:rsidRPr="000842D7">
        <w:rPr>
          <w:b/>
        </w:rPr>
        <w:t xml:space="preserve">  </w:t>
      </w:r>
    </w:p>
    <w:p w:rsidR="00C000ED" w:rsidRDefault="00C000ED" w:rsidP="00C000ED">
      <w:pPr>
        <w:pStyle w:val="Header"/>
        <w:tabs>
          <w:tab w:val="clear" w:pos="4320"/>
          <w:tab w:val="clear" w:pos="8640"/>
          <w:tab w:val="left" w:pos="360"/>
        </w:tabs>
      </w:pPr>
      <w:r w:rsidRPr="000842D7">
        <w:t xml:space="preserve">            4.1. Education         :   A graduate of Bachelor in Science of Accountancy</w:t>
      </w:r>
    </w:p>
    <w:p w:rsidR="00003BF3" w:rsidRPr="000842D7" w:rsidRDefault="00003BF3" w:rsidP="00C000ED">
      <w:pPr>
        <w:pStyle w:val="Header"/>
        <w:tabs>
          <w:tab w:val="clear" w:pos="4320"/>
          <w:tab w:val="clear" w:pos="8640"/>
          <w:tab w:val="left" w:pos="360"/>
        </w:tabs>
      </w:pPr>
    </w:p>
    <w:p w:rsidR="00C000ED" w:rsidRDefault="00C000ED" w:rsidP="00C000ED">
      <w:pPr>
        <w:pStyle w:val="Header"/>
        <w:tabs>
          <w:tab w:val="clear" w:pos="4320"/>
          <w:tab w:val="clear" w:pos="8640"/>
          <w:tab w:val="left" w:pos="360"/>
        </w:tabs>
      </w:pPr>
      <w:r w:rsidRPr="000842D7">
        <w:t xml:space="preserve">            </w:t>
      </w:r>
      <w:proofErr w:type="gramStart"/>
      <w:r w:rsidRPr="000842D7">
        <w:t>4.2  Experience</w:t>
      </w:r>
      <w:proofErr w:type="gramEnd"/>
      <w:r w:rsidRPr="000842D7">
        <w:t xml:space="preserve">       :   Preferably with 1 year  experience  in an manufacturing firm</w:t>
      </w:r>
    </w:p>
    <w:p w:rsidR="00003BF3" w:rsidRPr="000842D7" w:rsidRDefault="00003BF3" w:rsidP="00C000ED">
      <w:pPr>
        <w:pStyle w:val="Header"/>
        <w:tabs>
          <w:tab w:val="clear" w:pos="4320"/>
          <w:tab w:val="clear" w:pos="8640"/>
          <w:tab w:val="left" w:pos="360"/>
        </w:tabs>
      </w:pPr>
    </w:p>
    <w:p w:rsidR="00C000ED" w:rsidRDefault="00C000ED" w:rsidP="00C000ED">
      <w:pPr>
        <w:pStyle w:val="Header"/>
        <w:tabs>
          <w:tab w:val="clear" w:pos="4320"/>
          <w:tab w:val="clear" w:pos="8640"/>
          <w:tab w:val="left" w:pos="360"/>
        </w:tabs>
        <w:rPr>
          <w:rFonts w:ascii="Arial" w:hAnsi="Arial"/>
        </w:rPr>
      </w:pPr>
      <w:r w:rsidRPr="000842D7">
        <w:t xml:space="preserve">            4.3 Training            :</w:t>
      </w:r>
      <w:r w:rsidR="00B83B22">
        <w:t xml:space="preserve">    Credit and Collection.</w:t>
      </w:r>
    </w:p>
    <w:p w:rsidR="00C000ED" w:rsidRDefault="00C000ED" w:rsidP="00C000ED">
      <w:pPr>
        <w:pStyle w:val="Header"/>
        <w:tabs>
          <w:tab w:val="clear" w:pos="4320"/>
          <w:tab w:val="clear" w:pos="8640"/>
          <w:tab w:val="left" w:pos="360"/>
        </w:tabs>
        <w:rPr>
          <w:rFonts w:ascii="Arial" w:hAnsi="Arial"/>
          <w:b/>
        </w:rPr>
      </w:pPr>
      <w:r>
        <w:rPr>
          <w:rFonts w:ascii="Arial" w:hAnsi="Arial"/>
        </w:rPr>
        <w:t xml:space="preserve">                                                </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numPr>
          <w:ilvl w:val="0"/>
          <w:numId w:val="1"/>
        </w:numPr>
        <w:tabs>
          <w:tab w:val="clear" w:pos="4320"/>
          <w:tab w:val="clear" w:pos="8640"/>
        </w:tabs>
        <w:rPr>
          <w:rFonts w:ascii="Arial" w:hAnsi="Arial"/>
          <w:b/>
        </w:rPr>
      </w:pPr>
      <w:r>
        <w:rPr>
          <w:rFonts w:ascii="Arial" w:hAnsi="Arial"/>
          <w:b/>
        </w:rPr>
        <w:t xml:space="preserve">Basic Function </w:t>
      </w:r>
    </w:p>
    <w:p w:rsidR="00C000ED" w:rsidRDefault="00C000ED" w:rsidP="00C000ED">
      <w:pPr>
        <w:pStyle w:val="Header"/>
        <w:tabs>
          <w:tab w:val="clear" w:pos="4320"/>
          <w:tab w:val="clear" w:pos="8640"/>
          <w:tab w:val="left" w:pos="360"/>
        </w:tabs>
        <w:rPr>
          <w:rFonts w:ascii="Arial" w:hAnsi="Arial"/>
        </w:rPr>
      </w:pPr>
      <w:r>
        <w:rPr>
          <w:rFonts w:ascii="Arial" w:hAnsi="Arial"/>
        </w:rPr>
        <w:t xml:space="preserve">             </w:t>
      </w:r>
    </w:p>
    <w:p w:rsidR="00C000ED" w:rsidRDefault="00C000ED" w:rsidP="00C000ED">
      <w:pPr>
        <w:pStyle w:val="Header"/>
        <w:numPr>
          <w:ilvl w:val="0"/>
          <w:numId w:val="2"/>
        </w:numPr>
        <w:tabs>
          <w:tab w:val="clear" w:pos="4320"/>
          <w:tab w:val="clear" w:pos="8640"/>
          <w:tab w:val="left" w:pos="360"/>
        </w:tabs>
        <w:rPr>
          <w:rFonts w:ascii="Arial" w:hAnsi="Arial"/>
        </w:rPr>
      </w:pPr>
      <w:r>
        <w:rPr>
          <w:rFonts w:ascii="Arial" w:hAnsi="Arial"/>
        </w:rPr>
        <w:t>Financial reports to management for decision making and strategic planning</w:t>
      </w:r>
    </w:p>
    <w:p w:rsidR="00C000ED" w:rsidRDefault="00C000ED" w:rsidP="00C000ED">
      <w:pPr>
        <w:pStyle w:val="Header"/>
        <w:numPr>
          <w:ilvl w:val="0"/>
          <w:numId w:val="2"/>
        </w:numPr>
        <w:tabs>
          <w:tab w:val="clear" w:pos="4320"/>
          <w:tab w:val="clear" w:pos="8640"/>
          <w:tab w:val="left" w:pos="360"/>
        </w:tabs>
        <w:rPr>
          <w:rFonts w:ascii="Arial" w:hAnsi="Arial"/>
        </w:rPr>
      </w:pPr>
      <w:r>
        <w:rPr>
          <w:rFonts w:ascii="Arial" w:hAnsi="Arial"/>
        </w:rPr>
        <w:t>Financial budgeting and forecasting</w:t>
      </w:r>
    </w:p>
    <w:p w:rsidR="00C000ED" w:rsidRDefault="00C000ED" w:rsidP="00C000ED">
      <w:pPr>
        <w:pStyle w:val="Header"/>
        <w:numPr>
          <w:ilvl w:val="0"/>
          <w:numId w:val="2"/>
        </w:numPr>
        <w:tabs>
          <w:tab w:val="clear" w:pos="4320"/>
          <w:tab w:val="clear" w:pos="8640"/>
          <w:tab w:val="left" w:pos="360"/>
        </w:tabs>
        <w:rPr>
          <w:rFonts w:ascii="Arial" w:hAnsi="Arial"/>
        </w:rPr>
      </w:pPr>
      <w:r>
        <w:rPr>
          <w:rFonts w:ascii="Arial" w:hAnsi="Arial"/>
        </w:rPr>
        <w:t>Credit and collection</w:t>
      </w:r>
    </w:p>
    <w:p w:rsidR="00C000ED" w:rsidRDefault="00C000ED" w:rsidP="00C000ED">
      <w:pPr>
        <w:pStyle w:val="Header"/>
        <w:numPr>
          <w:ilvl w:val="0"/>
          <w:numId w:val="2"/>
        </w:numPr>
        <w:tabs>
          <w:tab w:val="clear" w:pos="4320"/>
          <w:tab w:val="clear" w:pos="8640"/>
          <w:tab w:val="left" w:pos="360"/>
        </w:tabs>
        <w:rPr>
          <w:rFonts w:ascii="Arial" w:hAnsi="Arial"/>
        </w:rPr>
      </w:pPr>
      <w:r>
        <w:rPr>
          <w:rFonts w:ascii="Arial" w:hAnsi="Arial"/>
        </w:rPr>
        <w:t>Treasury management</w:t>
      </w:r>
    </w:p>
    <w:p w:rsidR="00C000ED" w:rsidRDefault="00C000ED" w:rsidP="00C000ED">
      <w:pPr>
        <w:pStyle w:val="Header"/>
        <w:numPr>
          <w:ilvl w:val="0"/>
          <w:numId w:val="2"/>
        </w:numPr>
        <w:tabs>
          <w:tab w:val="clear" w:pos="4320"/>
          <w:tab w:val="clear" w:pos="8640"/>
          <w:tab w:val="left" w:pos="360"/>
        </w:tabs>
        <w:rPr>
          <w:rFonts w:ascii="Arial" w:hAnsi="Arial"/>
        </w:rPr>
      </w:pPr>
      <w:r>
        <w:rPr>
          <w:rFonts w:ascii="Arial" w:hAnsi="Arial"/>
        </w:rPr>
        <w:t>Plant accounting administration</w:t>
      </w:r>
    </w:p>
    <w:p w:rsidR="00C000ED" w:rsidRDefault="00C000ED" w:rsidP="00C000ED">
      <w:pPr>
        <w:pStyle w:val="Header"/>
        <w:numPr>
          <w:ilvl w:val="0"/>
          <w:numId w:val="2"/>
        </w:numPr>
        <w:tabs>
          <w:tab w:val="clear" w:pos="4320"/>
          <w:tab w:val="clear" w:pos="8640"/>
          <w:tab w:val="left" w:pos="360"/>
        </w:tabs>
        <w:rPr>
          <w:rFonts w:ascii="Arial" w:hAnsi="Arial"/>
        </w:rPr>
      </w:pPr>
      <w:r>
        <w:rPr>
          <w:rFonts w:ascii="Arial" w:hAnsi="Arial"/>
        </w:rPr>
        <w:t>Payroll administration</w:t>
      </w:r>
    </w:p>
    <w:p w:rsidR="00C000ED" w:rsidRDefault="00C000ED" w:rsidP="00C000ED">
      <w:pPr>
        <w:pStyle w:val="Header"/>
        <w:numPr>
          <w:ilvl w:val="0"/>
          <w:numId w:val="2"/>
        </w:numPr>
        <w:tabs>
          <w:tab w:val="clear" w:pos="4320"/>
          <w:tab w:val="clear" w:pos="8640"/>
          <w:tab w:val="left" w:pos="360"/>
        </w:tabs>
        <w:rPr>
          <w:rFonts w:ascii="Arial" w:hAnsi="Arial"/>
        </w:rPr>
      </w:pPr>
      <w:r>
        <w:rPr>
          <w:rFonts w:ascii="Arial" w:hAnsi="Arial"/>
        </w:rPr>
        <w:t>Finance department personnel administration</w:t>
      </w:r>
    </w:p>
    <w:p w:rsidR="00C000ED" w:rsidRDefault="00C000ED" w:rsidP="00C000ED">
      <w:pPr>
        <w:pStyle w:val="Header"/>
        <w:tabs>
          <w:tab w:val="clear" w:pos="4320"/>
          <w:tab w:val="clear" w:pos="8640"/>
          <w:tab w:val="left" w:pos="360"/>
        </w:tabs>
        <w:ind w:left="735"/>
        <w:rPr>
          <w:rFonts w:ascii="Arial" w:hAnsi="Arial"/>
        </w:rPr>
      </w:pPr>
    </w:p>
    <w:p w:rsidR="00C000ED" w:rsidRDefault="00C000ED" w:rsidP="00C000ED">
      <w:pPr>
        <w:pStyle w:val="Header"/>
        <w:tabs>
          <w:tab w:val="clear" w:pos="4320"/>
          <w:tab w:val="clear" w:pos="8640"/>
          <w:tab w:val="left" w:pos="360"/>
        </w:tabs>
        <w:ind w:left="735"/>
        <w:rPr>
          <w:rFonts w:ascii="Arial" w:hAnsi="Arial"/>
        </w:rPr>
      </w:pPr>
    </w:p>
    <w:p w:rsidR="00C000ED" w:rsidRDefault="00C000ED" w:rsidP="00C000ED">
      <w:pPr>
        <w:pStyle w:val="Header"/>
        <w:numPr>
          <w:ilvl w:val="0"/>
          <w:numId w:val="1"/>
        </w:numPr>
        <w:tabs>
          <w:tab w:val="clear" w:pos="4320"/>
          <w:tab w:val="clear" w:pos="8640"/>
        </w:tabs>
        <w:rPr>
          <w:rFonts w:ascii="Arial" w:hAnsi="Arial"/>
          <w:b/>
        </w:rPr>
      </w:pPr>
      <w:r>
        <w:rPr>
          <w:rFonts w:ascii="Arial" w:hAnsi="Arial"/>
          <w:b/>
        </w:rPr>
        <w:t>Duties and Responsibilities</w:t>
      </w:r>
    </w:p>
    <w:p w:rsidR="00C000ED" w:rsidRDefault="00C000ED" w:rsidP="00C000ED">
      <w:pPr>
        <w:pStyle w:val="Header"/>
        <w:tabs>
          <w:tab w:val="clear" w:pos="4320"/>
          <w:tab w:val="clear" w:pos="8640"/>
          <w:tab w:val="left" w:pos="360"/>
        </w:tabs>
        <w:rPr>
          <w:rFonts w:ascii="Arial" w:hAnsi="Arial"/>
        </w:rPr>
      </w:pP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Preparation of financial reports to management like variance analysis and make recommendations for decision making and strategic planning.</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Review and analyze reports from various section of the department and make conclusions, actions plans.</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Budget formulation per department.</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 xml:space="preserve">Variance analysis budget </w:t>
      </w:r>
      <w:proofErr w:type="spellStart"/>
      <w:r>
        <w:rPr>
          <w:rFonts w:ascii="Arial" w:hAnsi="Arial"/>
        </w:rPr>
        <w:t>vs</w:t>
      </w:r>
      <w:proofErr w:type="spellEnd"/>
      <w:r>
        <w:rPr>
          <w:rFonts w:ascii="Arial" w:hAnsi="Arial"/>
        </w:rPr>
        <w:t xml:space="preserve"> actual.</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Administer and plan personnel benefits and career growth</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Review and check veracity of payroll entries like employees and salaries.</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Supervise and plan Fund placements, payments to suppliers,  bank loans, and interest (cash management)</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Review and check accounts receivable, inventory, gross profit, accounts payable and company assets.</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Insurance for company assets.</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lastRenderedPageBreak/>
        <w:t>Review product costing and note for any decrease or increase  of costs</w:t>
      </w:r>
    </w:p>
    <w:p w:rsidR="00C000ED" w:rsidRDefault="00C000ED" w:rsidP="00C000ED">
      <w:pPr>
        <w:pStyle w:val="Header"/>
        <w:numPr>
          <w:ilvl w:val="0"/>
          <w:numId w:val="3"/>
        </w:numPr>
        <w:tabs>
          <w:tab w:val="clear" w:pos="4320"/>
          <w:tab w:val="clear" w:pos="8640"/>
          <w:tab w:val="left" w:pos="360"/>
        </w:tabs>
        <w:rPr>
          <w:rFonts w:ascii="Arial" w:hAnsi="Arial"/>
        </w:rPr>
      </w:pPr>
      <w:r>
        <w:rPr>
          <w:rFonts w:ascii="Arial" w:hAnsi="Arial"/>
        </w:rPr>
        <w:t xml:space="preserve">Supervision of government taxes, permits and licenses filing payments.   </w:t>
      </w:r>
    </w:p>
    <w:p w:rsidR="00C000ED" w:rsidRDefault="00C000ED" w:rsidP="00C000ED">
      <w:pPr>
        <w:pStyle w:val="Header"/>
        <w:tabs>
          <w:tab w:val="clear" w:pos="4320"/>
          <w:tab w:val="clear" w:pos="8640"/>
          <w:tab w:val="left" w:pos="360"/>
        </w:tabs>
        <w:ind w:left="795"/>
        <w:rPr>
          <w:rFonts w:ascii="Arial" w:hAnsi="Arial"/>
        </w:rPr>
      </w:pPr>
    </w:p>
    <w:p w:rsidR="00C000ED" w:rsidRDefault="00C000ED" w:rsidP="00C000ED">
      <w:pPr>
        <w:pStyle w:val="Header"/>
        <w:tabs>
          <w:tab w:val="clear" w:pos="4320"/>
          <w:tab w:val="clear" w:pos="8640"/>
          <w:tab w:val="left" w:pos="360"/>
        </w:tabs>
        <w:ind w:left="795"/>
        <w:rPr>
          <w:rFonts w:ascii="Arial" w:hAnsi="Arial"/>
        </w:rPr>
      </w:pPr>
    </w:p>
    <w:p w:rsidR="00C000ED" w:rsidRDefault="00C000ED" w:rsidP="00C000ED">
      <w:pPr>
        <w:pStyle w:val="Header"/>
        <w:tabs>
          <w:tab w:val="clear" w:pos="4320"/>
          <w:tab w:val="clear" w:pos="8640"/>
          <w:tab w:val="left" w:pos="360"/>
        </w:tabs>
        <w:rPr>
          <w:rFonts w:ascii="Arial" w:hAnsi="Arial"/>
          <w:b/>
        </w:rPr>
      </w:pPr>
      <w:r>
        <w:rPr>
          <w:rFonts w:ascii="Arial" w:hAnsi="Arial"/>
        </w:rPr>
        <w:t xml:space="preserve">3.  </w:t>
      </w:r>
      <w:r>
        <w:rPr>
          <w:rFonts w:ascii="Arial" w:hAnsi="Arial"/>
          <w:b/>
        </w:rPr>
        <w:t xml:space="preserve">Qualification Requirement </w:t>
      </w:r>
    </w:p>
    <w:p w:rsidR="00C000ED" w:rsidRDefault="00C000ED" w:rsidP="00C000ED">
      <w:pPr>
        <w:pStyle w:val="Header"/>
        <w:tabs>
          <w:tab w:val="clear" w:pos="4320"/>
          <w:tab w:val="clear" w:pos="8640"/>
          <w:tab w:val="left" w:pos="360"/>
        </w:tabs>
        <w:rPr>
          <w:rFonts w:ascii="Arial" w:hAnsi="Arial"/>
        </w:rPr>
      </w:pPr>
      <w:r>
        <w:rPr>
          <w:rFonts w:ascii="Arial" w:hAnsi="Arial"/>
          <w:b/>
        </w:rPr>
        <w:t xml:space="preserve">  </w:t>
      </w:r>
    </w:p>
    <w:p w:rsidR="00C000ED" w:rsidRDefault="00C000ED" w:rsidP="00C000ED">
      <w:pPr>
        <w:pStyle w:val="Header"/>
        <w:tabs>
          <w:tab w:val="clear" w:pos="4320"/>
          <w:tab w:val="clear" w:pos="8640"/>
          <w:tab w:val="left" w:pos="360"/>
        </w:tabs>
        <w:rPr>
          <w:rFonts w:ascii="Arial" w:hAnsi="Arial"/>
        </w:rPr>
      </w:pPr>
      <w:r>
        <w:rPr>
          <w:rFonts w:ascii="Arial" w:hAnsi="Arial"/>
        </w:rPr>
        <w:t xml:space="preserve">            3.1. Education         :   Certified Public </w:t>
      </w:r>
      <w:proofErr w:type="gramStart"/>
      <w:r>
        <w:rPr>
          <w:rFonts w:ascii="Arial" w:hAnsi="Arial"/>
        </w:rPr>
        <w:t>Accountant  with</w:t>
      </w:r>
      <w:proofErr w:type="gramEnd"/>
      <w:r>
        <w:rPr>
          <w:rFonts w:ascii="Arial" w:hAnsi="Arial"/>
        </w:rPr>
        <w:t xml:space="preserve"> MBA units</w:t>
      </w:r>
    </w:p>
    <w:p w:rsidR="00C000ED" w:rsidRDefault="00C000ED" w:rsidP="00C000ED">
      <w:pPr>
        <w:pStyle w:val="Header"/>
        <w:tabs>
          <w:tab w:val="clear" w:pos="4320"/>
          <w:tab w:val="clear" w:pos="8640"/>
          <w:tab w:val="left" w:pos="360"/>
        </w:tabs>
        <w:rPr>
          <w:rFonts w:ascii="Arial" w:hAnsi="Arial"/>
        </w:rPr>
      </w:pPr>
    </w:p>
    <w:p w:rsidR="00C000ED" w:rsidRDefault="00C000ED" w:rsidP="00C000ED">
      <w:pPr>
        <w:pStyle w:val="Header"/>
        <w:tabs>
          <w:tab w:val="clear" w:pos="4320"/>
          <w:tab w:val="clear" w:pos="8640"/>
          <w:tab w:val="left" w:pos="360"/>
        </w:tabs>
        <w:rPr>
          <w:rFonts w:ascii="Arial" w:hAnsi="Arial"/>
        </w:rPr>
      </w:pPr>
      <w:r>
        <w:rPr>
          <w:rFonts w:ascii="Arial" w:hAnsi="Arial"/>
        </w:rPr>
        <w:t xml:space="preserve">            </w:t>
      </w:r>
      <w:proofErr w:type="gramStart"/>
      <w:r>
        <w:rPr>
          <w:rFonts w:ascii="Arial" w:hAnsi="Arial"/>
        </w:rPr>
        <w:t>3.2  Experience</w:t>
      </w:r>
      <w:proofErr w:type="gramEnd"/>
      <w:r>
        <w:rPr>
          <w:rFonts w:ascii="Arial" w:hAnsi="Arial"/>
        </w:rPr>
        <w:t xml:space="preserve">       :   Preferably with 3 years  experience  in general </w:t>
      </w:r>
      <w:proofErr w:type="spellStart"/>
      <w:r>
        <w:rPr>
          <w:rFonts w:ascii="Arial" w:hAnsi="Arial"/>
        </w:rPr>
        <w:t>accoutning</w:t>
      </w:r>
      <w:proofErr w:type="spellEnd"/>
      <w:r>
        <w:rPr>
          <w:rFonts w:ascii="Arial" w:hAnsi="Arial"/>
        </w:rPr>
        <w:t xml:space="preserve">   </w:t>
      </w:r>
    </w:p>
    <w:p w:rsidR="00C000ED" w:rsidRDefault="00C000ED" w:rsidP="00C000ED">
      <w:pPr>
        <w:pStyle w:val="Header"/>
        <w:tabs>
          <w:tab w:val="clear" w:pos="4320"/>
          <w:tab w:val="clear" w:pos="8640"/>
          <w:tab w:val="left" w:pos="360"/>
        </w:tabs>
        <w:rPr>
          <w:rFonts w:ascii="Arial" w:hAnsi="Arial"/>
        </w:rPr>
      </w:pPr>
    </w:p>
    <w:p w:rsidR="00C000ED" w:rsidRDefault="00C000ED" w:rsidP="00C000ED">
      <w:pPr>
        <w:pStyle w:val="Header"/>
        <w:tabs>
          <w:tab w:val="clear" w:pos="4320"/>
          <w:tab w:val="clear" w:pos="8640"/>
          <w:tab w:val="left" w:pos="360"/>
        </w:tabs>
        <w:rPr>
          <w:rFonts w:ascii="Arial" w:hAnsi="Arial"/>
        </w:rPr>
      </w:pPr>
      <w:r>
        <w:rPr>
          <w:rFonts w:ascii="Arial" w:hAnsi="Arial"/>
        </w:rPr>
        <w:t xml:space="preserve">           3.3   Training            :   Comptrollership</w:t>
      </w:r>
    </w:p>
    <w:p w:rsidR="00C000ED" w:rsidRDefault="00C000ED" w:rsidP="00C000ED">
      <w:pPr>
        <w:pStyle w:val="Header"/>
        <w:tabs>
          <w:tab w:val="clear" w:pos="4320"/>
          <w:tab w:val="clear" w:pos="8640"/>
          <w:tab w:val="left" w:pos="360"/>
        </w:tabs>
        <w:rPr>
          <w:rFonts w:ascii="Arial" w:hAnsi="Arial"/>
        </w:rPr>
      </w:pPr>
      <w:r>
        <w:rPr>
          <w:rFonts w:ascii="Arial" w:hAnsi="Arial"/>
        </w:rPr>
        <w:tab/>
      </w:r>
      <w:r>
        <w:rPr>
          <w:rFonts w:ascii="Arial" w:hAnsi="Arial"/>
        </w:rPr>
        <w:tab/>
      </w:r>
      <w:r>
        <w:rPr>
          <w:rFonts w:ascii="Arial" w:hAnsi="Arial"/>
        </w:rPr>
        <w:tab/>
        <w:t xml:space="preserve">                      </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rPr>
      </w:pPr>
      <w:r>
        <w:rPr>
          <w:rFonts w:ascii="Arial" w:hAnsi="Arial"/>
        </w:rPr>
        <w:tab/>
      </w:r>
      <w:r>
        <w:rPr>
          <w:rFonts w:ascii="Arial" w:hAnsi="Arial"/>
        </w:rPr>
        <w:tab/>
      </w:r>
      <w:r>
        <w:rPr>
          <w:rFonts w:ascii="Arial" w:hAnsi="Arial"/>
        </w:rPr>
        <w:tab/>
        <w:t xml:space="preserve">                      </w:t>
      </w:r>
    </w:p>
    <w:p w:rsidR="00C000ED" w:rsidRDefault="00C000ED" w:rsidP="00C000ED">
      <w:pPr>
        <w:pStyle w:val="Header"/>
        <w:numPr>
          <w:ilvl w:val="0"/>
          <w:numId w:val="4"/>
        </w:numPr>
        <w:tabs>
          <w:tab w:val="clear" w:pos="4320"/>
          <w:tab w:val="clear" w:pos="8640"/>
        </w:tabs>
        <w:rPr>
          <w:rFonts w:ascii="Arial" w:hAnsi="Arial"/>
          <w:b/>
        </w:rPr>
      </w:pPr>
      <w:r>
        <w:rPr>
          <w:rFonts w:ascii="Arial" w:hAnsi="Arial"/>
          <w:b/>
        </w:rPr>
        <w:t xml:space="preserve">BASIC FUNCTION </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numPr>
          <w:ilvl w:val="0"/>
          <w:numId w:val="5"/>
        </w:numPr>
        <w:tabs>
          <w:tab w:val="clear" w:pos="4320"/>
          <w:tab w:val="clear" w:pos="8640"/>
          <w:tab w:val="left" w:pos="360"/>
        </w:tabs>
        <w:rPr>
          <w:rFonts w:ascii="Arial" w:hAnsi="Arial"/>
        </w:rPr>
      </w:pPr>
      <w:r>
        <w:rPr>
          <w:rFonts w:ascii="Arial" w:hAnsi="Arial"/>
        </w:rPr>
        <w:t xml:space="preserve">Bookkeeping of KMI transactions </w:t>
      </w:r>
    </w:p>
    <w:p w:rsidR="00C000ED" w:rsidRDefault="00C000ED" w:rsidP="00C000ED">
      <w:pPr>
        <w:pStyle w:val="Header"/>
        <w:numPr>
          <w:ilvl w:val="0"/>
          <w:numId w:val="5"/>
        </w:numPr>
        <w:tabs>
          <w:tab w:val="clear" w:pos="4320"/>
          <w:tab w:val="clear" w:pos="8640"/>
          <w:tab w:val="left" w:pos="360"/>
        </w:tabs>
        <w:rPr>
          <w:rFonts w:ascii="Arial" w:hAnsi="Arial"/>
        </w:rPr>
      </w:pPr>
      <w:r>
        <w:rPr>
          <w:rFonts w:ascii="Arial" w:hAnsi="Arial"/>
        </w:rPr>
        <w:t>KMI Cash Receipts &amp; Disbursements</w:t>
      </w:r>
    </w:p>
    <w:p w:rsidR="00C000ED" w:rsidRDefault="00C000ED" w:rsidP="00C000ED">
      <w:pPr>
        <w:pStyle w:val="Header"/>
        <w:numPr>
          <w:ilvl w:val="0"/>
          <w:numId w:val="5"/>
        </w:numPr>
        <w:tabs>
          <w:tab w:val="clear" w:pos="4320"/>
          <w:tab w:val="clear" w:pos="8640"/>
          <w:tab w:val="left" w:pos="360"/>
        </w:tabs>
        <w:rPr>
          <w:rFonts w:ascii="Arial" w:hAnsi="Arial"/>
        </w:rPr>
      </w:pPr>
      <w:r>
        <w:rPr>
          <w:rFonts w:ascii="Arial" w:hAnsi="Arial"/>
        </w:rPr>
        <w:t>KMI Government Requirements filing and payments</w:t>
      </w:r>
    </w:p>
    <w:p w:rsidR="00C000ED" w:rsidRDefault="00C000ED" w:rsidP="00C000ED">
      <w:pPr>
        <w:pStyle w:val="Header"/>
        <w:numPr>
          <w:ilvl w:val="0"/>
          <w:numId w:val="5"/>
        </w:numPr>
        <w:tabs>
          <w:tab w:val="clear" w:pos="4320"/>
          <w:tab w:val="clear" w:pos="8640"/>
          <w:tab w:val="left" w:pos="360"/>
        </w:tabs>
        <w:rPr>
          <w:rFonts w:ascii="Arial" w:hAnsi="Arial"/>
        </w:rPr>
      </w:pPr>
      <w:r>
        <w:rPr>
          <w:rFonts w:ascii="Arial" w:hAnsi="Arial"/>
        </w:rPr>
        <w:t>Other KMI transactions monitoring</w:t>
      </w:r>
    </w:p>
    <w:p w:rsidR="00C000ED" w:rsidRDefault="00C000ED" w:rsidP="00C000ED">
      <w:pPr>
        <w:pStyle w:val="Header"/>
        <w:tabs>
          <w:tab w:val="clear" w:pos="4320"/>
          <w:tab w:val="clear" w:pos="8640"/>
          <w:tab w:val="left" w:pos="360"/>
        </w:tabs>
        <w:rPr>
          <w:rFonts w:ascii="Arial" w:hAnsi="Arial"/>
        </w:rPr>
      </w:pPr>
    </w:p>
    <w:p w:rsidR="00C000ED" w:rsidRDefault="00C000ED" w:rsidP="00C000ED">
      <w:pPr>
        <w:pStyle w:val="Header"/>
        <w:tabs>
          <w:tab w:val="clear" w:pos="4320"/>
          <w:tab w:val="clear" w:pos="8640"/>
          <w:tab w:val="left" w:pos="360"/>
        </w:tabs>
        <w:rPr>
          <w:rFonts w:ascii="Arial" w:hAnsi="Arial"/>
        </w:rPr>
      </w:pPr>
    </w:p>
    <w:p w:rsidR="00C000ED" w:rsidRDefault="00C000ED" w:rsidP="00C000ED">
      <w:pPr>
        <w:pStyle w:val="Header"/>
        <w:tabs>
          <w:tab w:val="clear" w:pos="4320"/>
          <w:tab w:val="clear" w:pos="8640"/>
          <w:tab w:val="left" w:pos="360"/>
        </w:tabs>
        <w:rPr>
          <w:rFonts w:ascii="Arial" w:hAnsi="Arial"/>
        </w:rPr>
      </w:pPr>
      <w:r>
        <w:rPr>
          <w:rFonts w:ascii="Arial" w:hAnsi="Arial"/>
        </w:rPr>
        <w:t xml:space="preserve">2.   </w:t>
      </w:r>
      <w:r>
        <w:rPr>
          <w:rFonts w:ascii="Arial" w:hAnsi="Arial"/>
          <w:b/>
        </w:rPr>
        <w:t>DUTIES AND RESPONSIBILITIES</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Preparation of Purchase Order for KPII on KMI Office Sales</w:t>
      </w:r>
      <w:proofErr w:type="gramStart"/>
      <w:r>
        <w:rPr>
          <w:rFonts w:ascii="Arial" w:hAnsi="Arial"/>
        </w:rPr>
        <w:t>,  employees</w:t>
      </w:r>
      <w:proofErr w:type="gramEnd"/>
      <w:r>
        <w:rPr>
          <w:rFonts w:ascii="Arial" w:hAnsi="Arial"/>
        </w:rPr>
        <w:t xml:space="preserve"> appliance loans, service centers KMI sales.</w:t>
      </w:r>
    </w:p>
    <w:p w:rsidR="00C000ED" w:rsidRDefault="00C000ED" w:rsidP="00C000ED">
      <w:pPr>
        <w:pStyle w:val="Header"/>
        <w:tabs>
          <w:tab w:val="clear" w:pos="4320"/>
          <w:tab w:val="clear" w:pos="8640"/>
          <w:tab w:val="left" w:pos="360"/>
        </w:tabs>
        <w:rPr>
          <w:rFonts w:ascii="Arial" w:hAnsi="Arial"/>
        </w:rPr>
      </w:pPr>
    </w:p>
    <w:p w:rsidR="00C000ED" w:rsidRDefault="00C000ED" w:rsidP="00C000ED">
      <w:pPr>
        <w:pStyle w:val="Header"/>
        <w:numPr>
          <w:ilvl w:val="0"/>
          <w:numId w:val="7"/>
        </w:numPr>
        <w:tabs>
          <w:tab w:val="clear" w:pos="4320"/>
          <w:tab w:val="clear" w:pos="8640"/>
          <w:tab w:val="left" w:pos="360"/>
        </w:tabs>
        <w:rPr>
          <w:rFonts w:ascii="Arial" w:hAnsi="Arial"/>
        </w:rPr>
      </w:pPr>
      <w:r>
        <w:rPr>
          <w:rFonts w:ascii="Arial" w:hAnsi="Arial"/>
        </w:rPr>
        <w:t xml:space="preserve">KMI office sales </w:t>
      </w:r>
      <w:proofErr w:type="gramStart"/>
      <w:r>
        <w:rPr>
          <w:rFonts w:ascii="Arial" w:hAnsi="Arial"/>
        </w:rPr>
        <w:t>-  are</w:t>
      </w:r>
      <w:proofErr w:type="gramEnd"/>
      <w:r>
        <w:rPr>
          <w:rFonts w:ascii="Arial" w:hAnsi="Arial"/>
        </w:rPr>
        <w:t xml:space="preserve"> sales of KMI to stockholders, their friends and others book in </w:t>
      </w:r>
      <w:proofErr w:type="spellStart"/>
      <w:r>
        <w:rPr>
          <w:rFonts w:ascii="Arial" w:hAnsi="Arial"/>
        </w:rPr>
        <w:t>Magallanes</w:t>
      </w:r>
      <w:proofErr w:type="spellEnd"/>
      <w:r>
        <w:rPr>
          <w:rFonts w:ascii="Arial" w:hAnsi="Arial"/>
        </w:rPr>
        <w:t xml:space="preserve"> Office.</w:t>
      </w:r>
    </w:p>
    <w:p w:rsidR="00C000ED" w:rsidRDefault="00C000ED" w:rsidP="00C000ED">
      <w:pPr>
        <w:pStyle w:val="Header"/>
        <w:numPr>
          <w:ilvl w:val="0"/>
          <w:numId w:val="7"/>
        </w:numPr>
        <w:tabs>
          <w:tab w:val="clear" w:pos="4320"/>
          <w:tab w:val="clear" w:pos="8640"/>
          <w:tab w:val="left" w:pos="360"/>
        </w:tabs>
        <w:rPr>
          <w:rFonts w:ascii="Arial" w:hAnsi="Arial"/>
        </w:rPr>
      </w:pPr>
      <w:r>
        <w:rPr>
          <w:rFonts w:ascii="Arial" w:hAnsi="Arial"/>
        </w:rPr>
        <w:t xml:space="preserve">Employees Appliance Loans – are sales to employees on installment basis.  A KMI Credit Memo shall be issued to these transactions to close the KMI </w:t>
      </w:r>
      <w:r>
        <w:rPr>
          <w:rFonts w:ascii="Arial" w:hAnsi="Arial"/>
        </w:rPr>
        <w:lastRenderedPageBreak/>
        <w:t>Accounts Receivable for payments of these loans are through employees’ salary deduction.</w:t>
      </w:r>
    </w:p>
    <w:p w:rsidR="00C000ED" w:rsidRDefault="00C000ED" w:rsidP="00C000ED">
      <w:pPr>
        <w:pStyle w:val="Header"/>
        <w:numPr>
          <w:ilvl w:val="0"/>
          <w:numId w:val="7"/>
        </w:numPr>
        <w:tabs>
          <w:tab w:val="clear" w:pos="4320"/>
          <w:tab w:val="clear" w:pos="8640"/>
          <w:tab w:val="left" w:pos="360"/>
        </w:tabs>
        <w:rPr>
          <w:rFonts w:ascii="Arial" w:hAnsi="Arial"/>
        </w:rPr>
      </w:pPr>
      <w:r>
        <w:rPr>
          <w:rFonts w:ascii="Arial" w:hAnsi="Arial"/>
        </w:rPr>
        <w:t xml:space="preserve">KMI sales in service centers – are sales in provincial showrooms, a </w:t>
      </w:r>
      <w:smartTag w:uri="urn:schemas-microsoft-com:office:smarttags" w:element="place">
        <w:r>
          <w:rPr>
            <w:rFonts w:ascii="Arial" w:hAnsi="Arial"/>
          </w:rPr>
          <w:t>PO</w:t>
        </w:r>
      </w:smartTag>
      <w:r>
        <w:rPr>
          <w:rFonts w:ascii="Arial" w:hAnsi="Arial"/>
        </w:rPr>
        <w:t xml:space="preserve"> shall be issued to KPII </w:t>
      </w:r>
    </w:p>
    <w:p w:rsidR="00C000ED" w:rsidRDefault="00C000ED" w:rsidP="00C000ED">
      <w:pPr>
        <w:pStyle w:val="Header"/>
        <w:tabs>
          <w:tab w:val="clear" w:pos="4320"/>
          <w:tab w:val="clear" w:pos="8640"/>
          <w:tab w:val="left" w:pos="360"/>
        </w:tabs>
        <w:rPr>
          <w:rFonts w:ascii="Arial" w:hAnsi="Arial"/>
        </w:rPr>
      </w:pP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 xml:space="preserve">Monitor the Delivery of Office </w:t>
      </w:r>
      <w:proofErr w:type="gramStart"/>
      <w:r>
        <w:rPr>
          <w:rFonts w:ascii="Arial" w:hAnsi="Arial"/>
        </w:rPr>
        <w:t>Sales .</w:t>
      </w:r>
      <w:proofErr w:type="gramEnd"/>
      <w:r>
        <w:rPr>
          <w:rFonts w:ascii="Arial" w:hAnsi="Arial"/>
        </w:rPr>
        <w:t xml:space="preserve">  A Delivery charge is added to KMI Sales Invoice.  Refer to the List of Delivery </w:t>
      </w:r>
      <w:proofErr w:type="gramStart"/>
      <w:r>
        <w:rPr>
          <w:rFonts w:ascii="Arial" w:hAnsi="Arial"/>
        </w:rPr>
        <w:t>Charge  Policy</w:t>
      </w:r>
      <w:proofErr w:type="gramEnd"/>
      <w:r>
        <w:rPr>
          <w:rFonts w:ascii="Arial" w:hAnsi="Arial"/>
        </w:rPr>
        <w:t xml:space="preserve">.  Contact warehouse assistant for the confirmation of deliveries. </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 xml:space="preserve">Follow Up collections of KMI office sales.  </w:t>
      </w:r>
      <w:proofErr w:type="gramStart"/>
      <w:r>
        <w:rPr>
          <w:rFonts w:ascii="Arial" w:hAnsi="Arial"/>
        </w:rPr>
        <w:t>Maintain  Accounts</w:t>
      </w:r>
      <w:proofErr w:type="gramEnd"/>
      <w:r>
        <w:rPr>
          <w:rFonts w:ascii="Arial" w:hAnsi="Arial"/>
        </w:rPr>
        <w:t xml:space="preserve"> Receivable Ledger for all KMI office Sales which are collectible.</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Monitor KMI sales in provincial showroom including Cavite Plant and make a consolidated sales report of KMI sales monthly.</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Deposit all KMI collections intact.  Have a monthly Bank Reconciliation.</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Prepare Cash Position Report once a week to monitor cash balances.</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Prepare Monthly Vat Returns, Withholding Taxes, SSS Remittance &amp; others.</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Prepare monthly financial statements like Income Statement and Balance Sheet.</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Prepare Schedule on the 3% Purchase Discount from KPII as a basis for Credit Memo Request.</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 xml:space="preserve">Monitor KMI business permits renewal every January for all provincial showroom including </w:t>
      </w:r>
      <w:proofErr w:type="spellStart"/>
      <w:r>
        <w:rPr>
          <w:rFonts w:ascii="Arial" w:hAnsi="Arial"/>
        </w:rPr>
        <w:t>Magallanes</w:t>
      </w:r>
      <w:proofErr w:type="spellEnd"/>
      <w:r>
        <w:rPr>
          <w:rFonts w:ascii="Arial" w:hAnsi="Arial"/>
        </w:rPr>
        <w:t>.</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Registration of Books of Accounts every 1</w:t>
      </w:r>
      <w:r>
        <w:rPr>
          <w:rFonts w:ascii="Arial" w:hAnsi="Arial"/>
          <w:vertAlign w:val="superscript"/>
        </w:rPr>
        <w:t>st</w:t>
      </w:r>
      <w:r>
        <w:rPr>
          <w:rFonts w:ascii="Arial" w:hAnsi="Arial"/>
        </w:rPr>
        <w:t xml:space="preserve"> week of </w:t>
      </w:r>
      <w:proofErr w:type="gramStart"/>
      <w:r>
        <w:rPr>
          <w:rFonts w:ascii="Arial" w:hAnsi="Arial"/>
        </w:rPr>
        <w:t>December  at</w:t>
      </w:r>
      <w:proofErr w:type="gramEnd"/>
      <w:r>
        <w:rPr>
          <w:rFonts w:ascii="Arial" w:hAnsi="Arial"/>
        </w:rPr>
        <w:t xml:space="preserve"> BIR Makati.   Remind and monitor provincial showrooms and service </w:t>
      </w:r>
      <w:proofErr w:type="gramStart"/>
      <w:r>
        <w:rPr>
          <w:rFonts w:ascii="Arial" w:hAnsi="Arial"/>
        </w:rPr>
        <w:t>centers  to</w:t>
      </w:r>
      <w:proofErr w:type="gramEnd"/>
      <w:r>
        <w:rPr>
          <w:rFonts w:ascii="Arial" w:hAnsi="Arial"/>
        </w:rPr>
        <w:t xml:space="preserve"> Register Books of Accounts in their respective BIR offices.</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Preparation of Credit Memo Requests on Appliance Loans.</w:t>
      </w:r>
    </w:p>
    <w:p w:rsidR="00C000ED" w:rsidRDefault="00C000ED" w:rsidP="00C000ED">
      <w:pPr>
        <w:pStyle w:val="Header"/>
        <w:numPr>
          <w:ilvl w:val="0"/>
          <w:numId w:val="6"/>
        </w:numPr>
        <w:tabs>
          <w:tab w:val="clear" w:pos="4320"/>
          <w:tab w:val="clear" w:pos="8640"/>
          <w:tab w:val="left" w:pos="360"/>
        </w:tabs>
        <w:rPr>
          <w:rFonts w:ascii="Arial" w:hAnsi="Arial"/>
        </w:rPr>
      </w:pPr>
      <w:r>
        <w:rPr>
          <w:rFonts w:ascii="Arial" w:hAnsi="Arial"/>
        </w:rPr>
        <w:t>Preparation of monthly reports;</w:t>
      </w:r>
    </w:p>
    <w:p w:rsidR="00C000ED" w:rsidRDefault="00C000ED" w:rsidP="00C000ED">
      <w:pPr>
        <w:pStyle w:val="Header"/>
        <w:tabs>
          <w:tab w:val="clear" w:pos="4320"/>
          <w:tab w:val="clear" w:pos="8640"/>
          <w:tab w:val="left" w:pos="360"/>
        </w:tabs>
        <w:rPr>
          <w:rFonts w:ascii="Arial" w:hAnsi="Arial"/>
        </w:rPr>
      </w:pPr>
    </w:p>
    <w:p w:rsidR="00C000ED" w:rsidRDefault="00C000ED" w:rsidP="00C000ED">
      <w:pPr>
        <w:pStyle w:val="Header"/>
        <w:numPr>
          <w:ilvl w:val="0"/>
          <w:numId w:val="8"/>
        </w:numPr>
        <w:tabs>
          <w:tab w:val="clear" w:pos="4320"/>
          <w:tab w:val="clear" w:pos="8640"/>
          <w:tab w:val="left" w:pos="360"/>
        </w:tabs>
        <w:rPr>
          <w:rFonts w:ascii="Arial" w:hAnsi="Arial"/>
        </w:rPr>
      </w:pPr>
      <w:r>
        <w:rPr>
          <w:rFonts w:ascii="Arial" w:hAnsi="Arial"/>
        </w:rPr>
        <w:t>Accounts Receivable Schedule</w:t>
      </w:r>
    </w:p>
    <w:p w:rsidR="00C000ED" w:rsidRDefault="00C000ED" w:rsidP="00C000ED">
      <w:pPr>
        <w:pStyle w:val="Header"/>
        <w:numPr>
          <w:ilvl w:val="0"/>
          <w:numId w:val="8"/>
        </w:numPr>
        <w:tabs>
          <w:tab w:val="clear" w:pos="4320"/>
          <w:tab w:val="clear" w:pos="8640"/>
          <w:tab w:val="left" w:pos="360"/>
        </w:tabs>
        <w:rPr>
          <w:rFonts w:ascii="Arial" w:hAnsi="Arial"/>
        </w:rPr>
      </w:pPr>
      <w:r>
        <w:rPr>
          <w:rFonts w:ascii="Arial" w:hAnsi="Arial"/>
        </w:rPr>
        <w:t>Income Statement</w:t>
      </w:r>
    </w:p>
    <w:p w:rsidR="00C000ED" w:rsidRDefault="00C000ED" w:rsidP="00C000ED">
      <w:pPr>
        <w:pStyle w:val="Header"/>
        <w:numPr>
          <w:ilvl w:val="0"/>
          <w:numId w:val="8"/>
        </w:numPr>
        <w:tabs>
          <w:tab w:val="clear" w:pos="4320"/>
          <w:tab w:val="clear" w:pos="8640"/>
          <w:tab w:val="left" w:pos="360"/>
        </w:tabs>
        <w:rPr>
          <w:rFonts w:ascii="Arial" w:hAnsi="Arial"/>
        </w:rPr>
      </w:pPr>
      <w:r>
        <w:rPr>
          <w:rFonts w:ascii="Arial" w:hAnsi="Arial"/>
        </w:rPr>
        <w:t>Balance Sheet</w:t>
      </w:r>
    </w:p>
    <w:p w:rsidR="00C000ED" w:rsidRDefault="00C000ED" w:rsidP="00C000ED">
      <w:pPr>
        <w:pStyle w:val="Header"/>
        <w:numPr>
          <w:ilvl w:val="0"/>
          <w:numId w:val="8"/>
        </w:numPr>
        <w:tabs>
          <w:tab w:val="clear" w:pos="4320"/>
          <w:tab w:val="clear" w:pos="8640"/>
          <w:tab w:val="left" w:pos="360"/>
        </w:tabs>
        <w:rPr>
          <w:rFonts w:ascii="Arial" w:hAnsi="Arial"/>
        </w:rPr>
      </w:pPr>
      <w:r>
        <w:rPr>
          <w:rFonts w:ascii="Arial" w:hAnsi="Arial"/>
        </w:rPr>
        <w:t xml:space="preserve">3% Purchase Discount from KPII </w:t>
      </w:r>
    </w:p>
    <w:p w:rsidR="00C000ED" w:rsidRDefault="00C000ED" w:rsidP="00C000ED">
      <w:pPr>
        <w:pStyle w:val="Header"/>
        <w:numPr>
          <w:ilvl w:val="0"/>
          <w:numId w:val="8"/>
        </w:numPr>
        <w:tabs>
          <w:tab w:val="clear" w:pos="4320"/>
          <w:tab w:val="clear" w:pos="8640"/>
          <w:tab w:val="left" w:pos="360"/>
        </w:tabs>
        <w:rPr>
          <w:rFonts w:ascii="Arial" w:hAnsi="Arial"/>
        </w:rPr>
      </w:pPr>
      <w:r>
        <w:rPr>
          <w:rFonts w:ascii="Arial" w:hAnsi="Arial"/>
        </w:rPr>
        <w:t xml:space="preserve">Bank Reconciliation </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numPr>
          <w:ilvl w:val="0"/>
          <w:numId w:val="1"/>
        </w:numPr>
        <w:tabs>
          <w:tab w:val="clear" w:pos="4320"/>
          <w:tab w:val="clear" w:pos="8640"/>
        </w:tabs>
        <w:rPr>
          <w:rFonts w:ascii="Arial" w:hAnsi="Arial"/>
          <w:b/>
        </w:rPr>
      </w:pPr>
      <w:r>
        <w:rPr>
          <w:rFonts w:ascii="Arial" w:hAnsi="Arial"/>
          <w:b/>
        </w:rPr>
        <w:t>Qualification</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r>
        <w:rPr>
          <w:rFonts w:ascii="Arial" w:hAnsi="Arial"/>
          <w:b/>
        </w:rPr>
        <w:t xml:space="preserve">          3.1   Education    :  A graduate of Bachelor in Accountancy</w:t>
      </w:r>
    </w:p>
    <w:p w:rsidR="00C000ED" w:rsidRDefault="00C000ED" w:rsidP="00C000ED">
      <w:pPr>
        <w:pStyle w:val="Header"/>
        <w:tabs>
          <w:tab w:val="clear" w:pos="4320"/>
          <w:tab w:val="clear" w:pos="8640"/>
          <w:tab w:val="left" w:pos="360"/>
        </w:tabs>
        <w:rPr>
          <w:rFonts w:ascii="Arial" w:hAnsi="Arial"/>
          <w:b/>
        </w:rPr>
      </w:pPr>
      <w:r>
        <w:rPr>
          <w:rFonts w:ascii="Arial" w:hAnsi="Arial"/>
          <w:b/>
        </w:rPr>
        <w:t xml:space="preserve">  </w:t>
      </w:r>
    </w:p>
    <w:p w:rsidR="00C000ED" w:rsidRDefault="00C000ED" w:rsidP="00C000ED">
      <w:pPr>
        <w:pStyle w:val="Header"/>
        <w:numPr>
          <w:ilvl w:val="1"/>
          <w:numId w:val="1"/>
        </w:numPr>
        <w:tabs>
          <w:tab w:val="clear" w:pos="4320"/>
          <w:tab w:val="clear" w:pos="8640"/>
          <w:tab w:val="left" w:pos="360"/>
        </w:tabs>
        <w:rPr>
          <w:rFonts w:ascii="Arial" w:hAnsi="Arial"/>
          <w:b/>
        </w:rPr>
      </w:pPr>
      <w:r>
        <w:rPr>
          <w:rFonts w:ascii="Arial" w:hAnsi="Arial"/>
          <w:b/>
        </w:rPr>
        <w:t>Experience  :  Preferably one year in General Accounting</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r>
        <w:rPr>
          <w:rFonts w:ascii="Arial" w:hAnsi="Arial"/>
          <w:b/>
        </w:rPr>
        <w:t xml:space="preserve">         3.3   Training        :   Tax Seminars</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numPr>
          <w:ilvl w:val="0"/>
          <w:numId w:val="1"/>
        </w:numPr>
        <w:tabs>
          <w:tab w:val="clear" w:pos="4320"/>
          <w:tab w:val="clear" w:pos="8640"/>
        </w:tabs>
        <w:rPr>
          <w:rFonts w:ascii="Arial" w:hAnsi="Arial"/>
          <w:b/>
        </w:rPr>
      </w:pPr>
      <w:r>
        <w:rPr>
          <w:rFonts w:ascii="Arial" w:hAnsi="Arial"/>
          <w:b/>
        </w:rPr>
        <w:t>Important Rules to Remember</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numPr>
          <w:ilvl w:val="0"/>
          <w:numId w:val="9"/>
        </w:numPr>
        <w:tabs>
          <w:tab w:val="clear" w:pos="4320"/>
          <w:tab w:val="clear" w:pos="8640"/>
          <w:tab w:val="left" w:pos="360"/>
        </w:tabs>
        <w:rPr>
          <w:rFonts w:ascii="Arial" w:hAnsi="Arial"/>
          <w:b/>
        </w:rPr>
      </w:pPr>
      <w:r>
        <w:rPr>
          <w:rFonts w:ascii="Arial" w:hAnsi="Arial"/>
          <w:b/>
        </w:rPr>
        <w:t xml:space="preserve">Monday </w:t>
      </w:r>
      <w:proofErr w:type="gramStart"/>
      <w:r>
        <w:rPr>
          <w:rFonts w:ascii="Arial" w:hAnsi="Arial"/>
          <w:b/>
        </w:rPr>
        <w:t>Absenteeism  is</w:t>
      </w:r>
      <w:proofErr w:type="gramEnd"/>
      <w:r>
        <w:rPr>
          <w:rFonts w:ascii="Arial" w:hAnsi="Arial"/>
          <w:b/>
        </w:rPr>
        <w:t xml:space="preserve"> discouraged unless very compelling reasons.</w:t>
      </w:r>
    </w:p>
    <w:p w:rsidR="00C000ED" w:rsidRDefault="00C000ED" w:rsidP="00C000ED">
      <w:pPr>
        <w:pStyle w:val="Header"/>
        <w:numPr>
          <w:ilvl w:val="0"/>
          <w:numId w:val="9"/>
        </w:numPr>
        <w:tabs>
          <w:tab w:val="clear" w:pos="4320"/>
          <w:tab w:val="clear" w:pos="8640"/>
          <w:tab w:val="left" w:pos="360"/>
        </w:tabs>
        <w:rPr>
          <w:rFonts w:ascii="Arial" w:hAnsi="Arial"/>
          <w:b/>
        </w:rPr>
      </w:pPr>
      <w:r>
        <w:rPr>
          <w:rFonts w:ascii="Arial" w:hAnsi="Arial"/>
          <w:b/>
        </w:rPr>
        <w:t>Tardiness is not allowed.</w:t>
      </w:r>
    </w:p>
    <w:p w:rsidR="00C000ED" w:rsidRDefault="00C000ED" w:rsidP="00C000ED">
      <w:pPr>
        <w:pStyle w:val="Header"/>
        <w:numPr>
          <w:ilvl w:val="0"/>
          <w:numId w:val="9"/>
        </w:numPr>
        <w:tabs>
          <w:tab w:val="clear" w:pos="4320"/>
          <w:tab w:val="clear" w:pos="8640"/>
          <w:tab w:val="left" w:pos="360"/>
        </w:tabs>
        <w:rPr>
          <w:rFonts w:ascii="Arial" w:hAnsi="Arial"/>
          <w:b/>
        </w:rPr>
      </w:pPr>
      <w:r>
        <w:rPr>
          <w:rFonts w:ascii="Arial" w:hAnsi="Arial"/>
          <w:b/>
        </w:rPr>
        <w:t>Absenteeism before and after the holiday is not allowed unless permission is granted.</w:t>
      </w:r>
    </w:p>
    <w:p w:rsidR="00C000ED" w:rsidRDefault="00C000ED" w:rsidP="00C000ED">
      <w:pPr>
        <w:pStyle w:val="Header"/>
        <w:numPr>
          <w:ilvl w:val="0"/>
          <w:numId w:val="9"/>
        </w:numPr>
        <w:tabs>
          <w:tab w:val="clear" w:pos="4320"/>
          <w:tab w:val="clear" w:pos="8640"/>
          <w:tab w:val="left" w:pos="360"/>
        </w:tabs>
        <w:rPr>
          <w:rFonts w:ascii="Arial" w:hAnsi="Arial"/>
          <w:b/>
        </w:rPr>
      </w:pPr>
      <w:r>
        <w:rPr>
          <w:rFonts w:ascii="Arial" w:hAnsi="Arial"/>
          <w:b/>
        </w:rPr>
        <w:t>Always have a NOTEBOOK for reminder.</w:t>
      </w:r>
    </w:p>
    <w:p w:rsidR="00C000ED" w:rsidRDefault="00C000ED" w:rsidP="00C000ED">
      <w:pPr>
        <w:pStyle w:val="Header"/>
        <w:numPr>
          <w:ilvl w:val="0"/>
          <w:numId w:val="9"/>
        </w:numPr>
        <w:tabs>
          <w:tab w:val="clear" w:pos="4320"/>
          <w:tab w:val="clear" w:pos="8640"/>
          <w:tab w:val="left" w:pos="360"/>
        </w:tabs>
        <w:rPr>
          <w:rFonts w:ascii="Arial" w:hAnsi="Arial"/>
          <w:b/>
        </w:rPr>
      </w:pPr>
      <w:r>
        <w:rPr>
          <w:rFonts w:ascii="Arial" w:hAnsi="Arial"/>
          <w:b/>
        </w:rPr>
        <w:t>Always have documents received whenever giving documents to other departments or personnel.  Maintain a logbook for receiving.</w:t>
      </w:r>
    </w:p>
    <w:p w:rsidR="00C000ED" w:rsidRDefault="00C000ED" w:rsidP="00C000ED">
      <w:pPr>
        <w:pStyle w:val="Header"/>
        <w:numPr>
          <w:ilvl w:val="0"/>
          <w:numId w:val="9"/>
        </w:numPr>
        <w:tabs>
          <w:tab w:val="clear" w:pos="4320"/>
          <w:tab w:val="clear" w:pos="8640"/>
          <w:tab w:val="left" w:pos="360"/>
        </w:tabs>
        <w:rPr>
          <w:rFonts w:ascii="Arial" w:hAnsi="Arial"/>
          <w:b/>
        </w:rPr>
      </w:pPr>
      <w:r>
        <w:rPr>
          <w:rFonts w:ascii="Arial" w:hAnsi="Arial"/>
          <w:b/>
        </w:rPr>
        <w:t xml:space="preserve">Always follow </w:t>
      </w:r>
      <w:proofErr w:type="gramStart"/>
      <w:r>
        <w:rPr>
          <w:rFonts w:ascii="Arial" w:hAnsi="Arial"/>
          <w:b/>
        </w:rPr>
        <w:t>up,</w:t>
      </w:r>
      <w:proofErr w:type="gramEnd"/>
      <w:r>
        <w:rPr>
          <w:rFonts w:ascii="Arial" w:hAnsi="Arial"/>
          <w:b/>
        </w:rPr>
        <w:t xml:space="preserve"> never wait for an answer on queries, requests from other departments or personnel.</w:t>
      </w:r>
    </w:p>
    <w:p w:rsidR="00C000ED" w:rsidRDefault="00C000ED" w:rsidP="00C000ED">
      <w:pPr>
        <w:pStyle w:val="Header"/>
        <w:numPr>
          <w:ilvl w:val="0"/>
          <w:numId w:val="9"/>
        </w:numPr>
        <w:tabs>
          <w:tab w:val="clear" w:pos="4320"/>
          <w:tab w:val="clear" w:pos="8640"/>
          <w:tab w:val="left" w:pos="360"/>
        </w:tabs>
        <w:rPr>
          <w:rFonts w:ascii="Arial" w:hAnsi="Arial"/>
          <w:b/>
        </w:rPr>
      </w:pPr>
      <w:proofErr w:type="spellStart"/>
      <w:r>
        <w:rPr>
          <w:rFonts w:ascii="Arial" w:hAnsi="Arial"/>
          <w:b/>
        </w:rPr>
        <w:t>Maong</w:t>
      </w:r>
      <w:proofErr w:type="spellEnd"/>
      <w:r>
        <w:rPr>
          <w:rFonts w:ascii="Arial" w:hAnsi="Arial"/>
          <w:b/>
        </w:rPr>
        <w:t xml:space="preserve"> and rugged attire is not allowed from Monday to Friday.  No Long hair.</w:t>
      </w:r>
    </w:p>
    <w:p w:rsidR="00C000ED" w:rsidRDefault="00C000ED" w:rsidP="00C000ED">
      <w:pPr>
        <w:pStyle w:val="Header"/>
        <w:numPr>
          <w:ilvl w:val="0"/>
          <w:numId w:val="9"/>
        </w:numPr>
        <w:tabs>
          <w:tab w:val="clear" w:pos="4320"/>
          <w:tab w:val="clear" w:pos="8640"/>
          <w:tab w:val="left" w:pos="360"/>
        </w:tabs>
        <w:rPr>
          <w:rFonts w:ascii="Arial" w:hAnsi="Arial"/>
          <w:b/>
        </w:rPr>
      </w:pPr>
      <w:r>
        <w:rPr>
          <w:rFonts w:ascii="Arial" w:hAnsi="Arial"/>
          <w:b/>
        </w:rPr>
        <w:t>Always be courteous and honest.</w:t>
      </w: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C000ED" w:rsidRDefault="00C000ED" w:rsidP="00C000ED">
      <w:pPr>
        <w:pStyle w:val="Header"/>
        <w:tabs>
          <w:tab w:val="clear" w:pos="4320"/>
          <w:tab w:val="clear" w:pos="8640"/>
          <w:tab w:val="left" w:pos="360"/>
        </w:tabs>
        <w:rPr>
          <w:rFonts w:ascii="Arial" w:hAnsi="Arial"/>
          <w:b/>
        </w:rPr>
      </w:pPr>
    </w:p>
    <w:p w:rsidR="00B720C3" w:rsidRDefault="00B720C3"/>
    <w:sectPr w:rsidR="00B720C3" w:rsidSect="00B720C3">
      <w:headerReference w:type="default" r:id="rId8"/>
      <w:footerReference w:type="default" r:id="rId9"/>
      <w:pgSz w:w="11909" w:h="16834" w:code="9"/>
      <w:pgMar w:top="1440" w:right="1152" w:bottom="1152" w:left="1584"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0ED" w:rsidRDefault="00C000ED" w:rsidP="00C000ED">
      <w:pPr>
        <w:spacing w:after="0" w:line="240" w:lineRule="auto"/>
      </w:pPr>
      <w:r>
        <w:separator/>
      </w:r>
    </w:p>
  </w:endnote>
  <w:endnote w:type="continuationSeparator" w:id="1">
    <w:p w:rsidR="00C000ED" w:rsidRDefault="00C000ED" w:rsidP="00C00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3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2898"/>
      <w:gridCol w:w="1530"/>
      <w:gridCol w:w="3126"/>
      <w:gridCol w:w="2184"/>
    </w:tblGrid>
    <w:tr w:rsidR="00E510B7">
      <w:trPr>
        <w:cantSplit/>
      </w:trPr>
      <w:tc>
        <w:tcPr>
          <w:tcW w:w="2898" w:type="dxa"/>
        </w:tcPr>
        <w:p w:rsidR="00E510B7" w:rsidRDefault="00220A33">
          <w:pPr>
            <w:pStyle w:val="Footer"/>
            <w:rPr>
              <w:rFonts w:ascii="Arial" w:hAnsi="Arial"/>
              <w:b/>
            </w:rPr>
          </w:pPr>
          <w:r>
            <w:rPr>
              <w:rFonts w:ascii="Arial" w:hAnsi="Arial"/>
              <w:b/>
            </w:rPr>
            <w:t xml:space="preserve">Ref. Code : </w:t>
          </w:r>
          <w:r w:rsidR="00845657">
            <w:rPr>
              <w:rFonts w:ascii="Arial" w:hAnsi="Arial"/>
              <w:b/>
            </w:rPr>
            <w:t>JD-F</w:t>
          </w:r>
          <w:r w:rsidR="008642D7">
            <w:rPr>
              <w:rFonts w:ascii="Arial" w:hAnsi="Arial"/>
              <w:b/>
            </w:rPr>
            <w:t>IN-11</w:t>
          </w:r>
        </w:p>
      </w:tc>
      <w:tc>
        <w:tcPr>
          <w:tcW w:w="1530" w:type="dxa"/>
        </w:tcPr>
        <w:p w:rsidR="00E510B7" w:rsidRDefault="00220A33">
          <w:pPr>
            <w:pStyle w:val="Footer"/>
            <w:rPr>
              <w:rFonts w:ascii="Arial" w:hAnsi="Arial"/>
              <w:b/>
            </w:rPr>
          </w:pPr>
          <w:r>
            <w:rPr>
              <w:rFonts w:ascii="Arial" w:hAnsi="Arial"/>
              <w:b/>
            </w:rPr>
            <w:t>Date:</w:t>
          </w:r>
        </w:p>
        <w:p w:rsidR="00E510B7" w:rsidRDefault="008642D7">
          <w:pPr>
            <w:pStyle w:val="Footer"/>
            <w:rPr>
              <w:rFonts w:ascii="Arial" w:hAnsi="Arial"/>
              <w:b/>
            </w:rPr>
          </w:pPr>
          <w:r>
            <w:rPr>
              <w:rFonts w:ascii="Arial" w:hAnsi="Arial"/>
              <w:b/>
            </w:rPr>
            <w:t xml:space="preserve">       1/25/10</w:t>
          </w:r>
        </w:p>
        <w:p w:rsidR="00E510B7" w:rsidRDefault="005E5EB0">
          <w:pPr>
            <w:pStyle w:val="Footer"/>
            <w:rPr>
              <w:rFonts w:ascii="Arial" w:hAnsi="Arial"/>
              <w:b/>
            </w:rPr>
          </w:pPr>
        </w:p>
      </w:tc>
      <w:tc>
        <w:tcPr>
          <w:tcW w:w="3126" w:type="dxa"/>
        </w:tcPr>
        <w:p w:rsidR="00E510B7" w:rsidRDefault="008642D7">
          <w:pPr>
            <w:pStyle w:val="Footer"/>
            <w:rPr>
              <w:rFonts w:ascii="Arial" w:hAnsi="Arial"/>
              <w:b/>
            </w:rPr>
          </w:pPr>
          <w:r>
            <w:rPr>
              <w:rFonts w:ascii="Arial" w:hAnsi="Arial"/>
              <w:b/>
            </w:rPr>
            <w:t>Rev. No.:  04</w:t>
          </w:r>
        </w:p>
      </w:tc>
      <w:tc>
        <w:tcPr>
          <w:tcW w:w="2184" w:type="dxa"/>
        </w:tcPr>
        <w:p w:rsidR="00E510B7" w:rsidRDefault="00220A33">
          <w:pPr>
            <w:pStyle w:val="Footer"/>
            <w:rPr>
              <w:rFonts w:ascii="Arial" w:hAnsi="Arial"/>
            </w:rPr>
          </w:pPr>
          <w:r>
            <w:rPr>
              <w:rFonts w:ascii="Arial" w:hAnsi="Arial"/>
              <w:b/>
            </w:rPr>
            <w:t>Page No.:1</w:t>
          </w:r>
          <w:r>
            <w:rPr>
              <w:rStyle w:val="PageNumber"/>
            </w:rPr>
            <w:t>of1</w:t>
          </w:r>
        </w:p>
      </w:tc>
    </w:tr>
    <w:tr w:rsidR="00E510B7" w:rsidTr="008642D7">
      <w:trPr>
        <w:cantSplit/>
        <w:trHeight w:val="1040"/>
      </w:trPr>
      <w:tc>
        <w:tcPr>
          <w:tcW w:w="4428" w:type="dxa"/>
          <w:gridSpan w:val="2"/>
        </w:tcPr>
        <w:p w:rsidR="00E510B7" w:rsidRDefault="005E5EB0">
          <w:pPr>
            <w:pStyle w:val="Footer"/>
            <w:rPr>
              <w:rFonts w:ascii="Arial" w:hAnsi="Arial"/>
            </w:rPr>
          </w:pPr>
        </w:p>
        <w:p w:rsidR="00E510B7" w:rsidRDefault="005E5EB0">
          <w:pPr>
            <w:pStyle w:val="Footer"/>
            <w:rPr>
              <w:rFonts w:ascii="Arial" w:hAnsi="Arial"/>
            </w:rPr>
          </w:pPr>
        </w:p>
        <w:p w:rsidR="00E510B7" w:rsidRDefault="00220A33" w:rsidP="008642D7">
          <w:pPr>
            <w:pStyle w:val="Footer"/>
            <w:rPr>
              <w:rFonts w:ascii="Arial" w:hAnsi="Arial"/>
            </w:rPr>
          </w:pPr>
          <w:r>
            <w:rPr>
              <w:rFonts w:ascii="Arial" w:hAnsi="Arial"/>
            </w:rPr>
            <w:t xml:space="preserve">Prepared by : </w:t>
          </w:r>
          <w:r w:rsidR="00845657">
            <w:rPr>
              <w:rFonts w:ascii="Arial" w:hAnsi="Arial"/>
            </w:rPr>
            <w:t xml:space="preserve"> Finance Asst. Manager</w:t>
          </w:r>
          <w:r w:rsidR="000A6480">
            <w:rPr>
              <w:rFonts w:ascii="Arial" w:hAnsi="Arial"/>
            </w:rPr>
            <w:t xml:space="preserve">  </w:t>
          </w:r>
        </w:p>
      </w:tc>
      <w:tc>
        <w:tcPr>
          <w:tcW w:w="5310" w:type="dxa"/>
          <w:gridSpan w:val="2"/>
        </w:tcPr>
        <w:p w:rsidR="00E510B7" w:rsidRDefault="005E5EB0">
          <w:pPr>
            <w:pStyle w:val="Footer"/>
            <w:rPr>
              <w:rFonts w:ascii="Arial" w:hAnsi="Arial"/>
            </w:rPr>
          </w:pPr>
        </w:p>
        <w:p w:rsidR="00E510B7" w:rsidRDefault="005E5EB0" w:rsidP="00360BEB">
          <w:pPr>
            <w:pStyle w:val="Footer"/>
            <w:rPr>
              <w:rFonts w:ascii="Arial" w:hAnsi="Arial"/>
            </w:rPr>
          </w:pPr>
        </w:p>
        <w:p w:rsidR="00E510B7" w:rsidRDefault="00220A33" w:rsidP="00360BEB">
          <w:pPr>
            <w:pStyle w:val="Footer"/>
            <w:rPr>
              <w:rFonts w:ascii="Arial" w:hAnsi="Arial"/>
            </w:rPr>
          </w:pPr>
          <w:r>
            <w:rPr>
              <w:rFonts w:ascii="Arial" w:hAnsi="Arial"/>
            </w:rPr>
            <w:t>Approved by :  President/CEO</w:t>
          </w:r>
        </w:p>
      </w:tc>
    </w:tr>
  </w:tbl>
  <w:p w:rsidR="00E510B7" w:rsidRDefault="005E5E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0ED" w:rsidRDefault="00C000ED" w:rsidP="00C000ED">
      <w:pPr>
        <w:spacing w:after="0" w:line="240" w:lineRule="auto"/>
      </w:pPr>
      <w:r>
        <w:separator/>
      </w:r>
    </w:p>
  </w:footnote>
  <w:footnote w:type="continuationSeparator" w:id="1">
    <w:p w:rsidR="00C000ED" w:rsidRDefault="00C000ED" w:rsidP="00C00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B7" w:rsidRDefault="00C000ED">
    <w:pPr>
      <w:rPr>
        <w:rFonts w:ascii="Arial" w:hAnsi="Arial"/>
        <w:b/>
        <w:sz w:val="24"/>
      </w:rPr>
    </w:pPr>
    <w:r>
      <w:rPr>
        <w:rFonts w:ascii="Arial" w:hAnsi="Arial"/>
        <w:b/>
        <w:sz w:val="24"/>
      </w:rPr>
      <w:t>LAVIEW SECURITY PHILIPPINES INC.</w:t>
    </w:r>
  </w:p>
  <w:p w:rsidR="00C000ED" w:rsidRDefault="00C000ED">
    <w:pPr>
      <w:rPr>
        <w:rFonts w:ascii="Arial" w:hAnsi="Arial"/>
        <w:b/>
        <w:sz w:val="24"/>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9738"/>
    </w:tblGrid>
    <w:tr w:rsidR="00E510B7">
      <w:trPr>
        <w:cantSplit/>
      </w:trPr>
      <w:tc>
        <w:tcPr>
          <w:tcW w:w="9738" w:type="dxa"/>
          <w:tcBorders>
            <w:top w:val="thinThickSmallGap" w:sz="24" w:space="0" w:color="auto"/>
            <w:bottom w:val="single" w:sz="4" w:space="0" w:color="auto"/>
          </w:tcBorders>
          <w:shd w:val="pct15" w:color="auto" w:fill="FFFFFF"/>
        </w:tcPr>
        <w:p w:rsidR="00E510B7" w:rsidRDefault="00220A33">
          <w:pPr>
            <w:pStyle w:val="Header"/>
            <w:jc w:val="center"/>
            <w:rPr>
              <w:rFonts w:ascii="Arial" w:hAnsi="Arial"/>
              <w:b/>
              <w:sz w:val="28"/>
            </w:rPr>
          </w:pPr>
          <w:r>
            <w:rPr>
              <w:rFonts w:ascii="Arial" w:hAnsi="Arial"/>
              <w:b/>
              <w:sz w:val="28"/>
            </w:rPr>
            <w:t>JOB DESCRIPTION</w:t>
          </w:r>
        </w:p>
      </w:tc>
      <w:tc>
        <w:tcPr>
          <w:gridSpan w:val="0"/>
        </w:tcPr>
        <w:p w:rsidR="00E510B7" w:rsidRDefault="009031A1">
          <w:r>
            <w:object w:dxaOrig="9911" w:dyaOrig="13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84pt" o:ole="">
                <v:imagedata r:id="rId1" o:title=""/>
              </v:shape>
              <o:OLEObject Type="Embed" ProgID="Word.Document.12" ShapeID="_x0000_i1025" DrawAspect="Content" ObjectID="_1403705525" r:id="rId2"/>
            </w:object>
          </w:r>
        </w:p>
      </w:tc>
    </w:tr>
    <w:tr w:rsidR="00E510B7">
      <w:trPr>
        <w:cantSplit/>
      </w:trPr>
      <w:tc>
        <w:tcPr>
          <w:tcW w:w="9738" w:type="dxa"/>
          <w:tcBorders>
            <w:top w:val="nil"/>
          </w:tcBorders>
        </w:tcPr>
        <w:p w:rsidR="00E510B7" w:rsidRDefault="00220A33" w:rsidP="006978E7">
          <w:pPr>
            <w:pStyle w:val="Header"/>
            <w:rPr>
              <w:rFonts w:ascii="Arial" w:hAnsi="Arial"/>
              <w:b/>
              <w:sz w:val="24"/>
            </w:rPr>
          </w:pPr>
          <w:r>
            <w:rPr>
              <w:rFonts w:ascii="Arial" w:hAnsi="Arial"/>
              <w:b/>
              <w:sz w:val="24"/>
            </w:rPr>
            <w:t xml:space="preserve">Position : </w:t>
          </w:r>
          <w:r w:rsidR="00C000ED">
            <w:rPr>
              <w:rFonts w:ascii="Arial" w:hAnsi="Arial"/>
              <w:b/>
              <w:sz w:val="24"/>
            </w:rPr>
            <w:t xml:space="preserve">  </w:t>
          </w:r>
          <w:r w:rsidR="0028764B">
            <w:rPr>
              <w:rFonts w:ascii="Arial" w:hAnsi="Arial"/>
              <w:b/>
              <w:sz w:val="24"/>
            </w:rPr>
            <w:t>Accounting As</w:t>
          </w:r>
          <w:r w:rsidR="006978E7">
            <w:rPr>
              <w:rFonts w:ascii="Arial" w:hAnsi="Arial"/>
              <w:b/>
              <w:sz w:val="24"/>
            </w:rPr>
            <w:t xml:space="preserve">sistant </w:t>
          </w:r>
          <w:r>
            <w:rPr>
              <w:rFonts w:ascii="Arial" w:hAnsi="Arial"/>
              <w:b/>
              <w:sz w:val="24"/>
            </w:rPr>
            <w:t>1</w:t>
          </w:r>
          <w:r w:rsidR="006978E7">
            <w:rPr>
              <w:rFonts w:ascii="Arial" w:hAnsi="Arial"/>
              <w:b/>
              <w:sz w:val="24"/>
            </w:rPr>
            <w:t xml:space="preserve"> (</w:t>
          </w:r>
          <w:r>
            <w:rPr>
              <w:rFonts w:ascii="Arial" w:hAnsi="Arial"/>
              <w:b/>
              <w:sz w:val="24"/>
            </w:rPr>
            <w:t>Invoicing</w:t>
          </w:r>
          <w:r w:rsidR="006978E7">
            <w:rPr>
              <w:rFonts w:ascii="Arial" w:hAnsi="Arial"/>
              <w:b/>
              <w:sz w:val="24"/>
            </w:rPr>
            <w:t>)</w:t>
          </w:r>
        </w:p>
      </w:tc>
    </w:tr>
  </w:tbl>
  <w:p w:rsidR="00E510B7" w:rsidRDefault="005E5E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54CB"/>
    <w:multiLevelType w:val="singleLevel"/>
    <w:tmpl w:val="51A221C6"/>
    <w:lvl w:ilvl="0">
      <w:start w:val="1"/>
      <w:numFmt w:val="lowerLetter"/>
      <w:lvlText w:val="%1)"/>
      <w:lvlJc w:val="left"/>
      <w:pPr>
        <w:tabs>
          <w:tab w:val="num" w:pos="1095"/>
        </w:tabs>
        <w:ind w:left="1095" w:hanging="360"/>
      </w:pPr>
      <w:rPr>
        <w:rFonts w:hint="default"/>
      </w:rPr>
    </w:lvl>
  </w:abstractNum>
  <w:abstractNum w:abstractNumId="1">
    <w:nsid w:val="0B1C54AD"/>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B926163"/>
    <w:multiLevelType w:val="singleLevel"/>
    <w:tmpl w:val="B9B0233E"/>
    <w:lvl w:ilvl="0">
      <w:start w:val="1"/>
      <w:numFmt w:val="bullet"/>
      <w:lvlText w:val=""/>
      <w:lvlJc w:val="left"/>
      <w:pPr>
        <w:tabs>
          <w:tab w:val="num" w:pos="1230"/>
        </w:tabs>
        <w:ind w:left="1230" w:hanging="360"/>
      </w:pPr>
      <w:rPr>
        <w:rFonts w:ascii="Symbol" w:hAnsi="Symbol" w:hint="default"/>
      </w:rPr>
    </w:lvl>
  </w:abstractNum>
  <w:abstractNum w:abstractNumId="3">
    <w:nsid w:val="1C1C1650"/>
    <w:multiLevelType w:val="singleLevel"/>
    <w:tmpl w:val="6EBC9BDE"/>
    <w:lvl w:ilvl="0">
      <w:start w:val="1"/>
      <w:numFmt w:val="lowerLetter"/>
      <w:lvlText w:val="%1)"/>
      <w:lvlJc w:val="left"/>
      <w:pPr>
        <w:tabs>
          <w:tab w:val="num" w:pos="1095"/>
        </w:tabs>
        <w:ind w:left="1095" w:hanging="360"/>
      </w:pPr>
      <w:rPr>
        <w:rFonts w:hint="default"/>
      </w:rPr>
    </w:lvl>
  </w:abstractNum>
  <w:abstractNum w:abstractNumId="4">
    <w:nsid w:val="1C675DC4"/>
    <w:multiLevelType w:val="hybridMultilevel"/>
    <w:tmpl w:val="422E588C"/>
    <w:lvl w:ilvl="0" w:tplc="8A18413E">
      <w:start w:val="1"/>
      <w:numFmt w:val="decimal"/>
      <w:lvlText w:val="%1"/>
      <w:lvlJc w:val="left"/>
      <w:pPr>
        <w:tabs>
          <w:tab w:val="num" w:pos="360"/>
        </w:tabs>
        <w:ind w:left="360" w:hanging="360"/>
      </w:pPr>
      <w:rPr>
        <w:rFonts w:hint="default"/>
      </w:rPr>
    </w:lvl>
    <w:lvl w:ilvl="1" w:tplc="743A5956">
      <w:numFmt w:val="none"/>
      <w:lvlText w:val=""/>
      <w:lvlJc w:val="left"/>
      <w:pPr>
        <w:tabs>
          <w:tab w:val="num" w:pos="360"/>
        </w:tabs>
      </w:pPr>
    </w:lvl>
    <w:lvl w:ilvl="2" w:tplc="9A2C3684">
      <w:numFmt w:val="none"/>
      <w:lvlText w:val=""/>
      <w:lvlJc w:val="left"/>
      <w:pPr>
        <w:tabs>
          <w:tab w:val="num" w:pos="360"/>
        </w:tabs>
      </w:pPr>
    </w:lvl>
    <w:lvl w:ilvl="3" w:tplc="AE766E42">
      <w:numFmt w:val="none"/>
      <w:lvlText w:val=""/>
      <w:lvlJc w:val="left"/>
      <w:pPr>
        <w:tabs>
          <w:tab w:val="num" w:pos="360"/>
        </w:tabs>
      </w:pPr>
    </w:lvl>
    <w:lvl w:ilvl="4" w:tplc="69C64142">
      <w:numFmt w:val="none"/>
      <w:lvlText w:val=""/>
      <w:lvlJc w:val="left"/>
      <w:pPr>
        <w:tabs>
          <w:tab w:val="num" w:pos="360"/>
        </w:tabs>
      </w:pPr>
    </w:lvl>
    <w:lvl w:ilvl="5" w:tplc="F296F532">
      <w:numFmt w:val="none"/>
      <w:lvlText w:val=""/>
      <w:lvlJc w:val="left"/>
      <w:pPr>
        <w:tabs>
          <w:tab w:val="num" w:pos="360"/>
        </w:tabs>
      </w:pPr>
    </w:lvl>
    <w:lvl w:ilvl="6" w:tplc="054EFFEC">
      <w:numFmt w:val="none"/>
      <w:lvlText w:val=""/>
      <w:lvlJc w:val="left"/>
      <w:pPr>
        <w:tabs>
          <w:tab w:val="num" w:pos="360"/>
        </w:tabs>
      </w:pPr>
    </w:lvl>
    <w:lvl w:ilvl="7" w:tplc="8FDC86B8">
      <w:numFmt w:val="none"/>
      <w:lvlText w:val=""/>
      <w:lvlJc w:val="left"/>
      <w:pPr>
        <w:tabs>
          <w:tab w:val="num" w:pos="360"/>
        </w:tabs>
      </w:pPr>
    </w:lvl>
    <w:lvl w:ilvl="8" w:tplc="B6209F1C">
      <w:numFmt w:val="none"/>
      <w:lvlText w:val=""/>
      <w:lvlJc w:val="left"/>
      <w:pPr>
        <w:tabs>
          <w:tab w:val="num" w:pos="360"/>
        </w:tabs>
      </w:pPr>
    </w:lvl>
  </w:abstractNum>
  <w:abstractNum w:abstractNumId="5">
    <w:nsid w:val="217136F3"/>
    <w:multiLevelType w:val="singleLevel"/>
    <w:tmpl w:val="8418F3D8"/>
    <w:lvl w:ilvl="0">
      <w:start w:val="1"/>
      <w:numFmt w:val="decimal"/>
      <w:lvlText w:val="%1."/>
      <w:lvlJc w:val="left"/>
      <w:pPr>
        <w:tabs>
          <w:tab w:val="num" w:pos="1605"/>
        </w:tabs>
        <w:ind w:left="1605" w:hanging="360"/>
      </w:pPr>
      <w:rPr>
        <w:rFonts w:hint="default"/>
      </w:rPr>
    </w:lvl>
  </w:abstractNum>
  <w:abstractNum w:abstractNumId="6">
    <w:nsid w:val="2FBE3684"/>
    <w:multiLevelType w:val="singleLevel"/>
    <w:tmpl w:val="22FA5E1E"/>
    <w:lvl w:ilvl="0">
      <w:start w:val="1"/>
      <w:numFmt w:val="lowerLetter"/>
      <w:lvlText w:val="%1)"/>
      <w:lvlJc w:val="left"/>
      <w:pPr>
        <w:tabs>
          <w:tab w:val="num" w:pos="870"/>
        </w:tabs>
        <w:ind w:left="870" w:hanging="360"/>
      </w:pPr>
      <w:rPr>
        <w:rFonts w:hint="default"/>
        <w:b/>
      </w:rPr>
    </w:lvl>
  </w:abstractNum>
  <w:abstractNum w:abstractNumId="7">
    <w:nsid w:val="3602240E"/>
    <w:multiLevelType w:val="singleLevel"/>
    <w:tmpl w:val="F1C81080"/>
    <w:lvl w:ilvl="0">
      <w:start w:val="1"/>
      <w:numFmt w:val="lowerLetter"/>
      <w:lvlText w:val="%1)"/>
      <w:lvlJc w:val="left"/>
      <w:pPr>
        <w:tabs>
          <w:tab w:val="num" w:pos="930"/>
        </w:tabs>
        <w:ind w:left="930" w:hanging="360"/>
      </w:pPr>
      <w:rPr>
        <w:rFonts w:hint="default"/>
      </w:rPr>
    </w:lvl>
  </w:abstractNum>
  <w:abstractNum w:abstractNumId="8">
    <w:nsid w:val="4C59437A"/>
    <w:multiLevelType w:val="multilevel"/>
    <w:tmpl w:val="E3166636"/>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D282CB1"/>
    <w:multiLevelType w:val="multilevel"/>
    <w:tmpl w:val="AF20081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90"/>
        </w:tabs>
        <w:ind w:left="990" w:hanging="36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610"/>
        </w:tabs>
        <w:ind w:left="261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230"/>
        </w:tabs>
        <w:ind w:left="4230" w:hanging="1080"/>
      </w:pPr>
      <w:rPr>
        <w:rFonts w:hint="default"/>
      </w:rPr>
    </w:lvl>
    <w:lvl w:ilvl="6">
      <w:start w:val="1"/>
      <w:numFmt w:val="decimal"/>
      <w:isLgl/>
      <w:lvlText w:val="%1.%2.%3.%4.%5.%6.%7"/>
      <w:lvlJc w:val="left"/>
      <w:pPr>
        <w:tabs>
          <w:tab w:val="num" w:pos="5220"/>
        </w:tabs>
        <w:ind w:left="5220" w:hanging="1440"/>
      </w:pPr>
      <w:rPr>
        <w:rFonts w:hint="default"/>
      </w:rPr>
    </w:lvl>
    <w:lvl w:ilvl="7">
      <w:start w:val="1"/>
      <w:numFmt w:val="decimal"/>
      <w:isLgl/>
      <w:lvlText w:val="%1.%2.%3.%4.%5.%6.%7.%8"/>
      <w:lvlJc w:val="left"/>
      <w:pPr>
        <w:tabs>
          <w:tab w:val="num" w:pos="5850"/>
        </w:tabs>
        <w:ind w:left="5850" w:hanging="1440"/>
      </w:pPr>
      <w:rPr>
        <w:rFonts w:hint="default"/>
      </w:rPr>
    </w:lvl>
    <w:lvl w:ilvl="8">
      <w:start w:val="1"/>
      <w:numFmt w:val="decimal"/>
      <w:isLgl/>
      <w:lvlText w:val="%1.%2.%3.%4.%5.%6.%7.%8.%9"/>
      <w:lvlJc w:val="left"/>
      <w:pPr>
        <w:tabs>
          <w:tab w:val="num" w:pos="6840"/>
        </w:tabs>
        <w:ind w:left="6840" w:hanging="1800"/>
      </w:pPr>
      <w:rPr>
        <w:rFonts w:hint="default"/>
      </w:rPr>
    </w:lvl>
  </w:abstractNum>
  <w:abstractNum w:abstractNumId="10">
    <w:nsid w:val="550742FE"/>
    <w:multiLevelType w:val="multilevel"/>
    <w:tmpl w:val="BA5A904C"/>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nsid w:val="596541A0"/>
    <w:multiLevelType w:val="singleLevel"/>
    <w:tmpl w:val="9976C864"/>
    <w:lvl w:ilvl="0">
      <w:start w:val="1"/>
      <w:numFmt w:val="lowerLetter"/>
      <w:lvlText w:val="%1)"/>
      <w:lvlJc w:val="left"/>
      <w:pPr>
        <w:tabs>
          <w:tab w:val="num" w:pos="915"/>
        </w:tabs>
        <w:ind w:left="915" w:hanging="360"/>
      </w:pPr>
      <w:rPr>
        <w:rFonts w:hint="default"/>
      </w:rPr>
    </w:lvl>
  </w:abstractNum>
  <w:abstractNum w:abstractNumId="12">
    <w:nsid w:val="5D043DB3"/>
    <w:multiLevelType w:val="multilevel"/>
    <w:tmpl w:val="BA5A904C"/>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nsid w:val="7BAB329C"/>
    <w:multiLevelType w:val="multilevel"/>
    <w:tmpl w:val="5128FF6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num w:numId="1">
    <w:abstractNumId w:val="13"/>
  </w:num>
  <w:num w:numId="2">
    <w:abstractNumId w:val="3"/>
  </w:num>
  <w:num w:numId="3">
    <w:abstractNumId w:val="0"/>
  </w:num>
  <w:num w:numId="4">
    <w:abstractNumId w:val="1"/>
  </w:num>
  <w:num w:numId="5">
    <w:abstractNumId w:val="7"/>
  </w:num>
  <w:num w:numId="6">
    <w:abstractNumId w:val="6"/>
  </w:num>
  <w:num w:numId="7">
    <w:abstractNumId w:val="2"/>
  </w:num>
  <w:num w:numId="8">
    <w:abstractNumId w:val="5"/>
  </w:num>
  <w:num w:numId="9">
    <w:abstractNumId w:val="11"/>
  </w:num>
  <w:num w:numId="10">
    <w:abstractNumId w:val="9"/>
  </w:num>
  <w:num w:numId="11">
    <w:abstractNumId w:val="8"/>
  </w:num>
  <w:num w:numId="12">
    <w:abstractNumId w:val="4"/>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C000ED"/>
    <w:rsid w:val="00003BF3"/>
    <w:rsid w:val="00005EB1"/>
    <w:rsid w:val="00011CEB"/>
    <w:rsid w:val="000458DB"/>
    <w:rsid w:val="000A6480"/>
    <w:rsid w:val="001370E9"/>
    <w:rsid w:val="00220A33"/>
    <w:rsid w:val="00285EB5"/>
    <w:rsid w:val="0028764B"/>
    <w:rsid w:val="002F37BC"/>
    <w:rsid w:val="002F6C5D"/>
    <w:rsid w:val="003832F7"/>
    <w:rsid w:val="00422884"/>
    <w:rsid w:val="005055D2"/>
    <w:rsid w:val="0052694D"/>
    <w:rsid w:val="005E5EB0"/>
    <w:rsid w:val="006978E7"/>
    <w:rsid w:val="006E3827"/>
    <w:rsid w:val="00713DEC"/>
    <w:rsid w:val="0074733E"/>
    <w:rsid w:val="00790B2E"/>
    <w:rsid w:val="007B4B1D"/>
    <w:rsid w:val="007C25ED"/>
    <w:rsid w:val="00845657"/>
    <w:rsid w:val="008642D7"/>
    <w:rsid w:val="00891210"/>
    <w:rsid w:val="008B6682"/>
    <w:rsid w:val="008F1479"/>
    <w:rsid w:val="009031A1"/>
    <w:rsid w:val="00981D4B"/>
    <w:rsid w:val="00A45C2F"/>
    <w:rsid w:val="00A6354E"/>
    <w:rsid w:val="00B57806"/>
    <w:rsid w:val="00B720C3"/>
    <w:rsid w:val="00B83B22"/>
    <w:rsid w:val="00B944DC"/>
    <w:rsid w:val="00C000ED"/>
    <w:rsid w:val="00D76EBA"/>
    <w:rsid w:val="00E24BA2"/>
    <w:rsid w:val="00E61D30"/>
    <w:rsid w:val="00E71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00E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000ED"/>
    <w:rPr>
      <w:rFonts w:ascii="Times New Roman" w:eastAsia="Times New Roman" w:hAnsi="Times New Roman" w:cs="Times New Roman"/>
      <w:sz w:val="20"/>
      <w:szCs w:val="20"/>
    </w:rPr>
  </w:style>
  <w:style w:type="paragraph" w:styleId="Footer">
    <w:name w:val="footer"/>
    <w:basedOn w:val="Normal"/>
    <w:link w:val="FooterChar"/>
    <w:rsid w:val="00C000E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000ED"/>
    <w:rPr>
      <w:rFonts w:ascii="Times New Roman" w:eastAsia="Times New Roman" w:hAnsi="Times New Roman" w:cs="Times New Roman"/>
      <w:sz w:val="20"/>
      <w:szCs w:val="20"/>
    </w:rPr>
  </w:style>
  <w:style w:type="character" w:styleId="PageNumber">
    <w:name w:val="page number"/>
    <w:basedOn w:val="DefaultParagraphFont"/>
    <w:rsid w:val="00C000ED"/>
  </w:style>
  <w:style w:type="paragraph" w:styleId="ListParagraph">
    <w:name w:val="List Paragraph"/>
    <w:basedOn w:val="Normal"/>
    <w:uiPriority w:val="34"/>
    <w:qFormat/>
    <w:rsid w:val="00285E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Office_Word_Document1.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5B54-FA9F-4A1F-AD05-4C622941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2012-06-15T01:45:00Z</dcterms:created>
  <dcterms:modified xsi:type="dcterms:W3CDTF">2012-07-13T09:25:00Z</dcterms:modified>
</cp:coreProperties>
</file>